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32" w:rsidRPr="004E3122" w:rsidRDefault="00984532" w:rsidP="00984532">
      <w:pPr>
        <w:pStyle w:val="NormalWeb"/>
        <w:jc w:val="center"/>
        <w:rPr>
          <w:b/>
          <w:iCs/>
          <w:color w:val="FF0000"/>
          <w:sz w:val="32"/>
          <w:szCs w:val="32"/>
          <w:u w:val="single"/>
        </w:rPr>
      </w:pPr>
      <w:r w:rsidRPr="004E3122">
        <w:rPr>
          <w:b/>
          <w:iCs/>
          <w:color w:val="FF0000"/>
          <w:sz w:val="32"/>
          <w:szCs w:val="32"/>
          <w:u w:val="single"/>
        </w:rPr>
        <w:t>Awe and Wonder - Funnies</w:t>
      </w:r>
    </w:p>
    <w:p w:rsidR="00984532" w:rsidRDefault="00984532" w:rsidP="00984532">
      <w:pPr>
        <w:pStyle w:val="NormalWeb"/>
        <w:rPr>
          <w:b/>
          <w:i/>
          <w:sz w:val="28"/>
          <w:szCs w:val="28"/>
        </w:rPr>
      </w:pPr>
      <w:r>
        <w:rPr>
          <w:b/>
          <w:iCs/>
          <w:sz w:val="28"/>
          <w:szCs w:val="28"/>
          <w:u w:val="single"/>
        </w:rPr>
        <w:t>Hagar</w:t>
      </w:r>
      <w:r>
        <w:rPr>
          <w:b/>
          <w:iCs/>
          <w:sz w:val="28"/>
          <w:szCs w:val="28"/>
        </w:rPr>
        <w:t xml:space="preserve">: “I leave to raid the great castles of Europe! Do you want me to bring you back anything?” </w:t>
      </w:r>
      <w:r>
        <w:rPr>
          <w:b/>
          <w:iCs/>
          <w:sz w:val="28"/>
          <w:szCs w:val="28"/>
          <w:u w:val="single"/>
        </w:rPr>
        <w:t>Helga</w:t>
      </w:r>
      <w:r>
        <w:rPr>
          <w:b/>
          <w:iCs/>
          <w:sz w:val="28"/>
          <w:szCs w:val="28"/>
        </w:rPr>
        <w:t xml:space="preserve">: “Yes, why don’t you </w:t>
      </w:r>
      <w:r>
        <w:rPr>
          <w:b/>
          <w:iCs/>
          <w:color w:val="FF0000"/>
          <w:sz w:val="28"/>
          <w:szCs w:val="28"/>
        </w:rPr>
        <w:t>bring me back a castle</w:t>
      </w:r>
      <w:r>
        <w:rPr>
          <w:b/>
          <w:iCs/>
          <w:sz w:val="28"/>
          <w:szCs w:val="28"/>
        </w:rPr>
        <w:t xml:space="preserve">?” </w:t>
      </w:r>
      <w:r>
        <w:rPr>
          <w:b/>
          <w:iCs/>
          <w:sz w:val="28"/>
          <w:szCs w:val="28"/>
          <w:u w:val="single"/>
        </w:rPr>
        <w:t>Hagar thinks to himself</w:t>
      </w:r>
      <w:r>
        <w:rPr>
          <w:b/>
          <w:iCs/>
          <w:sz w:val="28"/>
          <w:szCs w:val="28"/>
        </w:rPr>
        <w:t xml:space="preserve">: “Obviously, the wonder and excitement of what I do for a living is beginning to wear off.” </w:t>
      </w:r>
      <w:r>
        <w:rPr>
          <w:b/>
          <w:i/>
          <w:sz w:val="28"/>
          <w:szCs w:val="28"/>
        </w:rPr>
        <w:t xml:space="preserve">(Dik Browne, in </w:t>
      </w:r>
      <w:r>
        <w:rPr>
          <w:b/>
          <w:i/>
          <w:sz w:val="28"/>
          <w:szCs w:val="28"/>
          <w:u w:val="single"/>
        </w:rPr>
        <w:t>Hagar the Horrible</w:t>
      </w:r>
      <w:r>
        <w:rPr>
          <w:b/>
          <w:i/>
          <w:sz w:val="28"/>
          <w:szCs w:val="28"/>
        </w:rPr>
        <w:t xml:space="preserve"> comic strip)</w:t>
      </w:r>
    </w:p>
    <w:p w:rsidR="00984532" w:rsidRDefault="00984532" w:rsidP="00984532">
      <w:pPr>
        <w:pStyle w:val="BodyTextIndent"/>
        <w:rPr>
          <w:i/>
          <w:iCs/>
        </w:rPr>
      </w:pPr>
      <w:r>
        <w:t xml:space="preserve">I wonder how much </w:t>
      </w:r>
      <w:r>
        <w:rPr>
          <w:color w:val="FF0000"/>
        </w:rPr>
        <w:t>deeper the ocean would be</w:t>
      </w:r>
      <w:r>
        <w:t xml:space="preserve"> without sponges. </w:t>
      </w:r>
      <w:r>
        <w:rPr>
          <w:i/>
          <w:iCs/>
        </w:rPr>
        <w:t>(Rocky Mountain News)</w:t>
      </w:r>
    </w:p>
    <w:p w:rsidR="00984532" w:rsidRDefault="00984532" w:rsidP="00984532">
      <w:pPr>
        <w:rPr>
          <w:b/>
          <w:iCs/>
          <w:color w:val="FF0000"/>
          <w:sz w:val="28"/>
          <w:szCs w:val="28"/>
        </w:rPr>
      </w:pPr>
    </w:p>
    <w:p w:rsidR="00984532" w:rsidRDefault="00984532" w:rsidP="00984532">
      <w:pPr>
        <w:ind w:firstLine="20"/>
        <w:rPr>
          <w:b/>
          <w:iCs/>
          <w:color w:val="000000"/>
          <w:sz w:val="28"/>
          <w:szCs w:val="28"/>
        </w:rPr>
      </w:pPr>
      <w:r>
        <w:rPr>
          <w:b/>
          <w:iCs/>
          <w:color w:val="FF0000"/>
          <w:sz w:val="28"/>
          <w:szCs w:val="28"/>
          <w:u w:val="single"/>
        </w:rPr>
        <w:t>DO YOU EVER WONDER</w:t>
      </w:r>
      <w:r>
        <w:rPr>
          <w:b/>
          <w:iCs/>
          <w:color w:val="000000"/>
          <w:sz w:val="28"/>
          <w:szCs w:val="28"/>
        </w:rPr>
        <w:t>?</w:t>
      </w:r>
    </w:p>
    <w:p w:rsidR="00984532" w:rsidRDefault="00984532" w:rsidP="00984532">
      <w:pPr>
        <w:numPr>
          <w:ilvl w:val="0"/>
          <w:numId w:val="1"/>
        </w:numPr>
        <w:rPr>
          <w:b/>
          <w:iCs/>
          <w:color w:val="000000"/>
          <w:sz w:val="28"/>
          <w:szCs w:val="28"/>
        </w:rPr>
      </w:pPr>
      <w:r>
        <w:rPr>
          <w:b/>
          <w:iCs/>
          <w:color w:val="000000"/>
          <w:sz w:val="28"/>
          <w:szCs w:val="28"/>
        </w:rPr>
        <w:t>If money doesn’t grow on trees, why do banks have branches?</w:t>
      </w:r>
    </w:p>
    <w:p w:rsidR="00984532" w:rsidRDefault="00984532" w:rsidP="00984532">
      <w:pPr>
        <w:numPr>
          <w:ilvl w:val="0"/>
          <w:numId w:val="1"/>
        </w:numPr>
        <w:rPr>
          <w:b/>
          <w:iCs/>
          <w:color w:val="000000"/>
          <w:sz w:val="28"/>
          <w:szCs w:val="28"/>
        </w:rPr>
      </w:pPr>
      <w:r>
        <w:rPr>
          <w:b/>
          <w:iCs/>
          <w:color w:val="000000"/>
          <w:sz w:val="28"/>
          <w:szCs w:val="28"/>
        </w:rPr>
        <w:t>Why do you have to “put your two cents in” but it’s only a “penny for your thoughts”? Where’s that extra penny going to?</w:t>
      </w:r>
    </w:p>
    <w:p w:rsidR="00984532" w:rsidRDefault="00984532" w:rsidP="00984532">
      <w:pPr>
        <w:numPr>
          <w:ilvl w:val="0"/>
          <w:numId w:val="1"/>
        </w:numPr>
        <w:rPr>
          <w:b/>
          <w:iCs/>
          <w:color w:val="000000"/>
          <w:sz w:val="28"/>
          <w:szCs w:val="28"/>
        </w:rPr>
      </w:pPr>
      <w:r>
        <w:rPr>
          <w:b/>
          <w:iCs/>
          <w:color w:val="000000"/>
          <w:sz w:val="28"/>
          <w:szCs w:val="28"/>
        </w:rPr>
        <w:t>How is it that we put men on the moon before we figured out it would be a good idea to put wheels on luggage?</w:t>
      </w:r>
    </w:p>
    <w:p w:rsidR="00984532" w:rsidRDefault="00984532" w:rsidP="00984532">
      <w:pPr>
        <w:numPr>
          <w:ilvl w:val="0"/>
          <w:numId w:val="1"/>
        </w:numPr>
        <w:rPr>
          <w:b/>
          <w:iCs/>
          <w:color w:val="000000"/>
          <w:sz w:val="28"/>
          <w:szCs w:val="28"/>
        </w:rPr>
      </w:pPr>
      <w:r>
        <w:rPr>
          <w:b/>
          <w:iCs/>
          <w:color w:val="000000"/>
          <w:sz w:val="28"/>
          <w:szCs w:val="28"/>
        </w:rPr>
        <w:t>Why is it that people say they slept “like a baby” when babies wake up every two hours or so?</w:t>
      </w:r>
    </w:p>
    <w:p w:rsidR="00984532" w:rsidRDefault="00984532" w:rsidP="00984532">
      <w:pPr>
        <w:numPr>
          <w:ilvl w:val="0"/>
          <w:numId w:val="1"/>
        </w:numPr>
        <w:rPr>
          <w:b/>
          <w:iCs/>
          <w:color w:val="000000"/>
          <w:sz w:val="28"/>
          <w:szCs w:val="28"/>
        </w:rPr>
      </w:pPr>
      <w:r>
        <w:rPr>
          <w:b/>
          <w:iCs/>
          <w:color w:val="000000"/>
          <w:sz w:val="28"/>
          <w:szCs w:val="28"/>
        </w:rPr>
        <w:t>Why do people pay to go up in tall buildings and then put money in binoculars to look at things on the ground?</w:t>
      </w:r>
    </w:p>
    <w:p w:rsidR="00984532" w:rsidRDefault="00984532" w:rsidP="00984532">
      <w:pPr>
        <w:numPr>
          <w:ilvl w:val="0"/>
          <w:numId w:val="1"/>
        </w:numPr>
        <w:rPr>
          <w:b/>
          <w:i/>
          <w:iCs/>
          <w:color w:val="000000"/>
          <w:sz w:val="28"/>
          <w:szCs w:val="28"/>
        </w:rPr>
      </w:pPr>
      <w:r>
        <w:rPr>
          <w:b/>
          <w:iCs/>
          <w:color w:val="000000"/>
          <w:sz w:val="28"/>
          <w:szCs w:val="28"/>
        </w:rPr>
        <w:t xml:space="preserve">Why do we choose from just two people for president and 50 for Miss America? </w:t>
      </w:r>
      <w:r>
        <w:rPr>
          <w:b/>
          <w:i/>
          <w:iCs/>
          <w:color w:val="000000"/>
          <w:sz w:val="28"/>
          <w:szCs w:val="28"/>
        </w:rPr>
        <w:t>(The American Legion magazine)</w:t>
      </w:r>
    </w:p>
    <w:p w:rsidR="00984532" w:rsidRDefault="00984532" w:rsidP="00984532">
      <w:pPr>
        <w:pStyle w:val="NormalWeb"/>
        <w:rPr>
          <w:b/>
          <w:i/>
          <w:sz w:val="28"/>
          <w:szCs w:val="28"/>
        </w:rPr>
      </w:pPr>
      <w:r>
        <w:rPr>
          <w:b/>
          <w:sz w:val="28"/>
          <w:szCs w:val="28"/>
        </w:rPr>
        <w:t xml:space="preserve">The </w:t>
      </w:r>
      <w:r>
        <w:rPr>
          <w:b/>
          <w:color w:val="FF0000"/>
          <w:sz w:val="28"/>
          <w:szCs w:val="28"/>
        </w:rPr>
        <w:t>eighth wonder of the world</w:t>
      </w:r>
      <w:r>
        <w:rPr>
          <w:b/>
          <w:sz w:val="28"/>
          <w:szCs w:val="28"/>
        </w:rPr>
        <w:t xml:space="preserve"> is the person who can remember the other seven. </w:t>
      </w:r>
      <w:r>
        <w:rPr>
          <w:b/>
          <w:i/>
          <w:sz w:val="28"/>
          <w:szCs w:val="28"/>
        </w:rPr>
        <w:t>(Doug Larson, United Feature Syndicate)</w:t>
      </w:r>
    </w:p>
    <w:p w:rsidR="00984532" w:rsidRDefault="00984532" w:rsidP="00984532">
      <w:pPr>
        <w:pStyle w:val="NormalWeb"/>
        <w:rPr>
          <w:b/>
          <w:i/>
          <w:sz w:val="28"/>
          <w:szCs w:val="28"/>
        </w:rPr>
      </w:pPr>
      <w:r>
        <w:rPr>
          <w:b/>
          <w:iCs/>
          <w:color w:val="FF0000"/>
          <w:sz w:val="28"/>
          <w:szCs w:val="28"/>
        </w:rPr>
        <w:t>Ever wonder</w:t>
      </w:r>
      <w:r>
        <w:rPr>
          <w:b/>
          <w:iCs/>
          <w:sz w:val="28"/>
          <w:szCs w:val="28"/>
        </w:rPr>
        <w:t xml:space="preserve"> who the genius is who decided to put fire hydrants in all the good parking spots? </w:t>
      </w:r>
      <w:r>
        <w:rPr>
          <w:b/>
          <w:i/>
          <w:sz w:val="28"/>
          <w:szCs w:val="28"/>
        </w:rPr>
        <w:t xml:space="preserve">(Nick Vatterott, heard at Chicago Underground Comedy,  in </w:t>
      </w:r>
      <w:r>
        <w:rPr>
          <w:b/>
          <w:i/>
          <w:sz w:val="28"/>
          <w:szCs w:val="28"/>
          <w:u w:val="single"/>
        </w:rPr>
        <w:t>Reader’s Digest</w:t>
      </w:r>
      <w:r>
        <w:rPr>
          <w:b/>
          <w:i/>
          <w:sz w:val="28"/>
          <w:szCs w:val="28"/>
        </w:rPr>
        <w:t>)</w:t>
      </w:r>
    </w:p>
    <w:p w:rsidR="00984532" w:rsidRDefault="00984532" w:rsidP="00984532">
      <w:pPr>
        <w:pStyle w:val="BodyTextIndent"/>
        <w:rPr>
          <w:bCs/>
          <w:i/>
          <w:iCs/>
        </w:rPr>
      </w:pPr>
      <w:r>
        <w:rPr>
          <w:bCs/>
          <w:iCs/>
          <w:color w:val="FF0000"/>
        </w:rPr>
        <w:t>Ever wonder</w:t>
      </w:r>
      <w:r>
        <w:rPr>
          <w:bCs/>
          <w:iCs/>
        </w:rPr>
        <w:t xml:space="preserve"> if illiterate people get the full impact of alphabet soup? </w:t>
      </w:r>
      <w:r>
        <w:rPr>
          <w:bCs/>
          <w:i/>
          <w:iCs/>
        </w:rPr>
        <w:t>(Rocky Mountain News)</w:t>
      </w:r>
    </w:p>
    <w:p w:rsidR="00984532" w:rsidRDefault="00984532" w:rsidP="00984532">
      <w:pPr>
        <w:pStyle w:val="NormalWeb"/>
        <w:rPr>
          <w:rStyle w:val="HTMLCite"/>
          <w:b/>
          <w:sz w:val="28"/>
          <w:szCs w:val="28"/>
        </w:rPr>
      </w:pPr>
      <w:r>
        <w:rPr>
          <w:b/>
          <w:sz w:val="28"/>
          <w:szCs w:val="28"/>
        </w:rPr>
        <w:t xml:space="preserve">As a personnel assistant for a large department store, I often </w:t>
      </w:r>
      <w:r>
        <w:rPr>
          <w:rStyle w:val="Strong"/>
          <w:color w:val="FF0000"/>
          <w:sz w:val="28"/>
          <w:szCs w:val="28"/>
        </w:rPr>
        <w:t>interview</w:t>
      </w:r>
      <w:r>
        <w:rPr>
          <w:b/>
          <w:sz w:val="28"/>
          <w:szCs w:val="28"/>
        </w:rPr>
        <w:t xml:space="preserve"> teenagers applying for their first job. One boy seemed especially impressed when he learned about the benefits of working for our store. I explained that after a year on the job, he would be entitled to one week of paid vacation. His eyes widened in wonder and he whispered in reply, “Anywhere?” </w:t>
      </w:r>
      <w:r>
        <w:rPr>
          <w:rStyle w:val="HTMLCite"/>
          <w:b/>
          <w:sz w:val="28"/>
          <w:szCs w:val="28"/>
        </w:rPr>
        <w:t xml:space="preserve">(Alice Palmison, in </w:t>
      </w:r>
      <w:r>
        <w:rPr>
          <w:rStyle w:val="HTMLCite"/>
          <w:b/>
          <w:sz w:val="28"/>
          <w:szCs w:val="28"/>
          <w:u w:val="thick"/>
        </w:rPr>
        <w:t>Reader's Digest</w:t>
      </w:r>
      <w:r>
        <w:rPr>
          <w:rStyle w:val="HTMLCite"/>
          <w:b/>
          <w:sz w:val="28"/>
          <w:szCs w:val="28"/>
        </w:rPr>
        <w:t>)</w:t>
      </w:r>
    </w:p>
    <w:p w:rsidR="00984532" w:rsidRDefault="00984532" w:rsidP="00984532">
      <w:pPr>
        <w:pStyle w:val="NormalWeb"/>
        <w:rPr>
          <w:color w:val="000000"/>
        </w:rPr>
      </w:pPr>
      <w:r>
        <w:rPr>
          <w:b/>
          <w:color w:val="000000"/>
          <w:sz w:val="28"/>
          <w:szCs w:val="28"/>
        </w:rPr>
        <w:lastRenderedPageBreak/>
        <w:t xml:space="preserve">A nurse on a pediatric ward, before listening to little ones’ chests, would put her </w:t>
      </w:r>
      <w:r>
        <w:rPr>
          <w:b/>
          <w:sz w:val="28"/>
          <w:szCs w:val="28"/>
        </w:rPr>
        <w:t>stethoscope</w:t>
      </w:r>
      <w:r>
        <w:rPr>
          <w:b/>
          <w:color w:val="000000"/>
          <w:sz w:val="28"/>
          <w:szCs w:val="28"/>
        </w:rPr>
        <w:t xml:space="preserve"> in their ears and let them listen to their own hearts. Their eyes would always light up with awe, but she never got a response equal to that of 4-year-old David. Gently, she tucked the stethoscope into his ears and placed the disk over his heart. “Listen,” she said. “What do you suppose that is?” At the strange tap, tap, tapping, David drew his eyebrows together, and for a moment, he seemed puzzled. Then he broke into a wondrous grin. “Is that </w:t>
      </w:r>
      <w:r>
        <w:rPr>
          <w:b/>
          <w:color w:val="FF0000"/>
          <w:sz w:val="28"/>
          <w:szCs w:val="28"/>
        </w:rPr>
        <w:t>Jesus</w:t>
      </w:r>
      <w:r>
        <w:rPr>
          <w:b/>
          <w:color w:val="000000"/>
          <w:sz w:val="28"/>
          <w:szCs w:val="28"/>
        </w:rPr>
        <w:t xml:space="preserve"> knocking?” he asked. </w:t>
      </w:r>
      <w:r>
        <w:rPr>
          <w:b/>
          <w:i/>
          <w:color w:val="000000"/>
          <w:sz w:val="28"/>
          <w:szCs w:val="28"/>
        </w:rPr>
        <w:t>(Alice Simon)</w:t>
      </w:r>
    </w:p>
    <w:p w:rsidR="00984532" w:rsidRDefault="00984532" w:rsidP="00984532">
      <w:pPr>
        <w:pStyle w:val="default"/>
        <w:rPr>
          <w:b/>
          <w:i/>
          <w:iCs/>
          <w:color w:val="000000"/>
          <w:sz w:val="28"/>
          <w:szCs w:val="28"/>
        </w:rPr>
      </w:pPr>
      <w:r>
        <w:rPr>
          <w:b/>
          <w:color w:val="000000"/>
          <w:sz w:val="28"/>
          <w:szCs w:val="28"/>
        </w:rPr>
        <w:t xml:space="preserve">At Mass, a priest visiting our parish gave a sermon about the special </w:t>
      </w:r>
      <w:r>
        <w:rPr>
          <w:b/>
          <w:bCs/>
          <w:color w:val="FF0000"/>
          <w:sz w:val="28"/>
          <w:szCs w:val="28"/>
        </w:rPr>
        <w:t xml:space="preserve">moments </w:t>
      </w:r>
      <w:r>
        <w:rPr>
          <w:b/>
          <w:color w:val="FF0000"/>
          <w:sz w:val="28"/>
          <w:szCs w:val="28"/>
        </w:rPr>
        <w:t>in his life</w:t>
      </w:r>
      <w:r>
        <w:rPr>
          <w:b/>
          <w:color w:val="000000"/>
          <w:sz w:val="28"/>
          <w:szCs w:val="28"/>
        </w:rPr>
        <w:t xml:space="preserve"> that had left him with a feeling of awe. During the lengthy talk, he spoke of many things, including his college graduation and his ordination. Then, with a microphone on, he moved through the congregation to ask parishioners about our blessed moments. “Sir,” he cheerfully addressed one gentleman, “can you tell us about a special moment in your life?” “Yes,” came the quick reply. “The time I went to Mass and we had a short sermon.” That ended the informal poll.</w:t>
      </w:r>
      <w:r>
        <w:rPr>
          <w:b/>
          <w:i/>
          <w:iCs/>
          <w:color w:val="000000"/>
          <w:sz w:val="28"/>
          <w:szCs w:val="28"/>
        </w:rPr>
        <w:t xml:space="preserve"> (Patrick O'Grady, in </w:t>
      </w:r>
      <w:r>
        <w:rPr>
          <w:b/>
          <w:i/>
          <w:iCs/>
          <w:color w:val="000000"/>
          <w:sz w:val="28"/>
          <w:szCs w:val="28"/>
          <w:u w:val="single"/>
        </w:rPr>
        <w:t>Reader's Digest</w:t>
      </w:r>
      <w:r>
        <w:rPr>
          <w:b/>
          <w:i/>
          <w:iCs/>
          <w:color w:val="000000"/>
          <w:sz w:val="28"/>
          <w:szCs w:val="28"/>
        </w:rPr>
        <w:t>)</w:t>
      </w:r>
    </w:p>
    <w:p w:rsidR="00984532" w:rsidRDefault="00984532" w:rsidP="00984532">
      <w:pPr>
        <w:pStyle w:val="NormalWeb"/>
        <w:rPr>
          <w:rStyle w:val="HTMLCite"/>
        </w:rPr>
      </w:pPr>
      <w:r>
        <w:rPr>
          <w:b/>
          <w:sz w:val="28"/>
          <w:szCs w:val="28"/>
        </w:rPr>
        <w:t xml:space="preserve">Children touring a retirement home were asked by a resident if they had any questions. “Yes,” one girl said. “How </w:t>
      </w:r>
      <w:r>
        <w:rPr>
          <w:b/>
          <w:bCs/>
          <w:color w:val="FF0000"/>
          <w:sz w:val="28"/>
          <w:szCs w:val="28"/>
        </w:rPr>
        <w:t>old</w:t>
      </w:r>
      <w:r>
        <w:rPr>
          <w:b/>
          <w:sz w:val="28"/>
          <w:szCs w:val="28"/>
        </w:rPr>
        <w:t xml:space="preserve"> are you?” “I'm 98,” she replied proudly. Clearly impressed, the child's eyes grew wide with wonder. “Did you start at one?” </w:t>
      </w:r>
      <w:r>
        <w:rPr>
          <w:rStyle w:val="HTMLCite"/>
          <w:b/>
          <w:sz w:val="28"/>
          <w:szCs w:val="28"/>
        </w:rPr>
        <w:t xml:space="preserve">(Ruth Naylor, in </w:t>
      </w:r>
      <w:r>
        <w:rPr>
          <w:rStyle w:val="HTMLCite"/>
          <w:b/>
          <w:sz w:val="28"/>
          <w:szCs w:val="28"/>
          <w:u w:val="thick"/>
        </w:rPr>
        <w:t>Reader's Digest</w:t>
      </w:r>
      <w:r>
        <w:rPr>
          <w:rStyle w:val="HTMLCite"/>
          <w:b/>
          <w:sz w:val="28"/>
          <w:szCs w:val="28"/>
        </w:rPr>
        <w:t>)</w:t>
      </w:r>
    </w:p>
    <w:p w:rsidR="00984532" w:rsidRDefault="00984532" w:rsidP="00984532">
      <w:pPr>
        <w:pStyle w:val="default"/>
        <w:rPr>
          <w:b/>
          <w:sz w:val="28"/>
          <w:szCs w:val="28"/>
        </w:rPr>
      </w:pPr>
      <w:r>
        <w:rPr>
          <w:b/>
          <w:sz w:val="28"/>
          <w:szCs w:val="28"/>
        </w:rPr>
        <w:t xml:space="preserve">The main hall of the Hayden </w:t>
      </w:r>
      <w:r>
        <w:rPr>
          <w:b/>
          <w:color w:val="FF0000"/>
          <w:sz w:val="28"/>
          <w:szCs w:val="28"/>
        </w:rPr>
        <w:t>Planetarium</w:t>
      </w:r>
      <w:r>
        <w:rPr>
          <w:b/>
          <w:sz w:val="28"/>
          <w:szCs w:val="28"/>
        </w:rPr>
        <w:t xml:space="preserve"> was filled with youngsters as the lights dimmed and the magnificent star show began. The narrator introduced his talk to the hushed, awed audience by stating that on a clear night one can see 5000 stars in the sky. From the first row came a small voice: “One, two, three  .  .  .” The narrator, recovering gamely, said, “Well, most people take our word for it.” </w:t>
      </w:r>
      <w:r w:rsidR="003442E7">
        <w:rPr>
          <w:b/>
          <w:i/>
          <w:iCs/>
          <w:sz w:val="28"/>
          <w:szCs w:val="28"/>
        </w:rPr>
        <w:t>(Walter C.</w:t>
      </w:r>
      <w:r>
        <w:rPr>
          <w:b/>
          <w:i/>
          <w:iCs/>
          <w:sz w:val="28"/>
          <w:szCs w:val="28"/>
        </w:rPr>
        <w:t xml:space="preserve"> Ebmeyer)</w:t>
      </w:r>
    </w:p>
    <w:p w:rsidR="00984532" w:rsidRDefault="00984532" w:rsidP="00984532">
      <w:pPr>
        <w:pStyle w:val="NormalWeb"/>
        <w:rPr>
          <w:rStyle w:val="HTMLCite"/>
        </w:rPr>
      </w:pPr>
      <w:r>
        <w:rPr>
          <w:b/>
          <w:sz w:val="28"/>
          <w:szCs w:val="28"/>
        </w:rPr>
        <w:t xml:space="preserve">My boss, a </w:t>
      </w:r>
      <w:r>
        <w:rPr>
          <w:b/>
          <w:bCs/>
          <w:color w:val="FF0000"/>
          <w:sz w:val="28"/>
          <w:szCs w:val="28"/>
        </w:rPr>
        <w:t>plumbing</w:t>
      </w:r>
      <w:r>
        <w:rPr>
          <w:b/>
          <w:sz w:val="28"/>
          <w:szCs w:val="28"/>
        </w:rPr>
        <w:t xml:space="preserve">, heating and air-conditioning contractor, bought a canoe and strapped it to the pipe rack on one of our vans so he could take it to his lakefront cottage the next day. In the usual morning rush of assignments to various job sites, a plumber was sent out in that same van, canoe and all. The plumber stopped off for a quick cup of coffee to go, explaining, “I'm on my way to repair a leak.” As he headed back to the van, an awed voice behind him said, “That must be </w:t>
      </w:r>
      <w:r>
        <w:rPr>
          <w:rStyle w:val="Emphasis"/>
          <w:b/>
          <w:sz w:val="28"/>
          <w:szCs w:val="28"/>
        </w:rPr>
        <w:t>some</w:t>
      </w:r>
      <w:r>
        <w:rPr>
          <w:b/>
          <w:sz w:val="28"/>
          <w:szCs w:val="28"/>
        </w:rPr>
        <w:t xml:space="preserve"> leak!</w:t>
      </w:r>
      <w:r w:rsidR="003442E7">
        <w:rPr>
          <w:b/>
          <w:sz w:val="28"/>
          <w:szCs w:val="28"/>
        </w:rPr>
        <w:t xml:space="preserve">" </w:t>
      </w:r>
      <w:r>
        <w:rPr>
          <w:rStyle w:val="HTMLCite"/>
          <w:b/>
          <w:sz w:val="28"/>
          <w:szCs w:val="28"/>
        </w:rPr>
        <w:t xml:space="preserve">(Linda Tomczyk, in </w:t>
      </w:r>
      <w:r>
        <w:rPr>
          <w:rStyle w:val="HTMLCite"/>
          <w:b/>
          <w:sz w:val="28"/>
          <w:szCs w:val="28"/>
          <w:u w:val="thick"/>
        </w:rPr>
        <w:t>Reader's Digest</w:t>
      </w:r>
      <w:r>
        <w:rPr>
          <w:rStyle w:val="HTMLCite"/>
          <w:b/>
          <w:sz w:val="28"/>
          <w:szCs w:val="28"/>
        </w:rPr>
        <w:t>)</w:t>
      </w:r>
    </w:p>
    <w:p w:rsidR="00563F63" w:rsidRPr="004E3122" w:rsidRDefault="004E3122">
      <w:pPr>
        <w:rPr>
          <w:sz w:val="28"/>
          <w:szCs w:val="28"/>
        </w:rPr>
      </w:pPr>
      <w:r>
        <w:rPr>
          <w:sz w:val="28"/>
          <w:szCs w:val="28"/>
        </w:rPr>
        <w:t>******************************************************************</w:t>
      </w:r>
    </w:p>
    <w:sectPr w:rsidR="00563F63" w:rsidRPr="004E3122" w:rsidSect="00563F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A12" w:rsidRDefault="000B3A12" w:rsidP="00984532">
      <w:r>
        <w:separator/>
      </w:r>
    </w:p>
  </w:endnote>
  <w:endnote w:type="continuationSeparator" w:id="1">
    <w:p w:rsidR="000B3A12" w:rsidRDefault="000B3A12" w:rsidP="00984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32" w:rsidRDefault="00984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22285782"/>
      <w:docPartObj>
        <w:docPartGallery w:val="Page Numbers (Bottom of Page)"/>
        <w:docPartUnique/>
      </w:docPartObj>
    </w:sdtPr>
    <w:sdtEndPr>
      <w:rPr>
        <w:b w:val="0"/>
        <w:color w:val="auto"/>
        <w:sz w:val="24"/>
        <w:szCs w:val="24"/>
        <w:u w:val="none"/>
      </w:rPr>
    </w:sdtEndPr>
    <w:sdtContent>
      <w:p w:rsidR="00984532" w:rsidRDefault="00984532" w:rsidP="00984532">
        <w:pPr>
          <w:pStyle w:val="Footer"/>
          <w:jc w:val="center"/>
        </w:pPr>
        <w:r w:rsidRPr="00984532">
          <w:rPr>
            <w:b/>
            <w:color w:val="FF0000"/>
            <w:sz w:val="28"/>
            <w:szCs w:val="28"/>
            <w:u w:val="single"/>
          </w:rPr>
          <w:t xml:space="preserve">Awe and Wonder - Funnies - </w:t>
        </w:r>
        <w:r w:rsidR="00DD4863" w:rsidRPr="00984532">
          <w:rPr>
            <w:b/>
            <w:color w:val="FF0000"/>
            <w:sz w:val="28"/>
            <w:szCs w:val="28"/>
            <w:u w:val="single"/>
          </w:rPr>
          <w:fldChar w:fldCharType="begin"/>
        </w:r>
        <w:r w:rsidRPr="00984532">
          <w:rPr>
            <w:b/>
            <w:color w:val="FF0000"/>
            <w:sz w:val="28"/>
            <w:szCs w:val="28"/>
            <w:u w:val="single"/>
          </w:rPr>
          <w:instrText xml:space="preserve"> PAGE   \* MERGEFORMAT </w:instrText>
        </w:r>
        <w:r w:rsidR="00DD4863" w:rsidRPr="00984532">
          <w:rPr>
            <w:b/>
            <w:color w:val="FF0000"/>
            <w:sz w:val="28"/>
            <w:szCs w:val="28"/>
            <w:u w:val="single"/>
          </w:rPr>
          <w:fldChar w:fldCharType="separate"/>
        </w:r>
        <w:r w:rsidR="003442E7">
          <w:rPr>
            <w:b/>
            <w:noProof/>
            <w:color w:val="FF0000"/>
            <w:sz w:val="28"/>
            <w:szCs w:val="28"/>
            <w:u w:val="single"/>
          </w:rPr>
          <w:t>1</w:t>
        </w:r>
        <w:r w:rsidR="00DD4863" w:rsidRPr="00984532">
          <w:rPr>
            <w:b/>
            <w:color w:val="FF0000"/>
            <w:sz w:val="28"/>
            <w:szCs w:val="28"/>
            <w:u w:val="single"/>
          </w:rPr>
          <w:fldChar w:fldCharType="end"/>
        </w:r>
      </w:p>
    </w:sdtContent>
  </w:sdt>
  <w:p w:rsidR="00984532" w:rsidRDefault="009845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32" w:rsidRDefault="00984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A12" w:rsidRDefault="000B3A12" w:rsidP="00984532">
      <w:r>
        <w:separator/>
      </w:r>
    </w:p>
  </w:footnote>
  <w:footnote w:type="continuationSeparator" w:id="1">
    <w:p w:rsidR="000B3A12" w:rsidRDefault="000B3A12" w:rsidP="00984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32" w:rsidRDefault="009845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32" w:rsidRDefault="009845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32" w:rsidRDefault="00984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1770C"/>
    <w:multiLevelType w:val="hybridMultilevel"/>
    <w:tmpl w:val="AC4C63D2"/>
    <w:lvl w:ilvl="0" w:tplc="87FEAE00">
      <w:numFmt w:val="bullet"/>
      <w:lvlText w:val=""/>
      <w:lvlJc w:val="left"/>
      <w:pPr>
        <w:tabs>
          <w:tab w:val="num" w:pos="380"/>
        </w:tabs>
        <w:ind w:left="3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4532"/>
    <w:rsid w:val="000B3A12"/>
    <w:rsid w:val="003442E7"/>
    <w:rsid w:val="004E3122"/>
    <w:rsid w:val="00563F63"/>
    <w:rsid w:val="00755341"/>
    <w:rsid w:val="00984532"/>
    <w:rsid w:val="00AF1DE9"/>
    <w:rsid w:val="00DD4863"/>
    <w:rsid w:val="00E9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84532"/>
    <w:pPr>
      <w:spacing w:before="100" w:beforeAutospacing="1" w:after="100" w:afterAutospacing="1"/>
    </w:pPr>
  </w:style>
  <w:style w:type="paragraph" w:styleId="BodyTextIndent">
    <w:name w:val="Body Text Indent"/>
    <w:basedOn w:val="Normal"/>
    <w:link w:val="BodyTextIndentChar"/>
    <w:semiHidden/>
    <w:unhideWhenUsed/>
    <w:rsid w:val="00984532"/>
    <w:pPr>
      <w:ind w:firstLine="20"/>
    </w:pPr>
    <w:rPr>
      <w:b/>
      <w:color w:val="000000"/>
      <w:sz w:val="28"/>
      <w:szCs w:val="28"/>
    </w:rPr>
  </w:style>
  <w:style w:type="character" w:customStyle="1" w:styleId="BodyTextIndentChar">
    <w:name w:val="Body Text Indent Char"/>
    <w:basedOn w:val="DefaultParagraphFont"/>
    <w:link w:val="BodyTextIndent"/>
    <w:semiHidden/>
    <w:rsid w:val="00984532"/>
    <w:rPr>
      <w:rFonts w:ascii="Times New Roman" w:eastAsia="Times New Roman" w:hAnsi="Times New Roman" w:cs="Times New Roman"/>
      <w:b/>
      <w:color w:val="000000"/>
      <w:sz w:val="28"/>
      <w:szCs w:val="28"/>
    </w:rPr>
  </w:style>
  <w:style w:type="paragraph" w:customStyle="1" w:styleId="default">
    <w:name w:val="default"/>
    <w:basedOn w:val="Normal"/>
    <w:semiHidden/>
    <w:rsid w:val="00984532"/>
    <w:pPr>
      <w:spacing w:before="100" w:beforeAutospacing="1" w:after="100" w:afterAutospacing="1"/>
    </w:pPr>
  </w:style>
  <w:style w:type="character" w:styleId="Strong">
    <w:name w:val="Strong"/>
    <w:basedOn w:val="DefaultParagraphFont"/>
    <w:qFormat/>
    <w:rsid w:val="00984532"/>
    <w:rPr>
      <w:b/>
      <w:bCs/>
    </w:rPr>
  </w:style>
  <w:style w:type="character" w:styleId="HTMLCite">
    <w:name w:val="HTML Cite"/>
    <w:basedOn w:val="DefaultParagraphFont"/>
    <w:semiHidden/>
    <w:unhideWhenUsed/>
    <w:rsid w:val="00984532"/>
    <w:rPr>
      <w:i/>
      <w:iCs/>
    </w:rPr>
  </w:style>
  <w:style w:type="character" w:styleId="Emphasis">
    <w:name w:val="Emphasis"/>
    <w:basedOn w:val="DefaultParagraphFont"/>
    <w:qFormat/>
    <w:rsid w:val="00984532"/>
    <w:rPr>
      <w:i/>
      <w:iCs/>
    </w:rPr>
  </w:style>
  <w:style w:type="paragraph" w:styleId="Header">
    <w:name w:val="header"/>
    <w:basedOn w:val="Normal"/>
    <w:link w:val="HeaderChar"/>
    <w:uiPriority w:val="99"/>
    <w:semiHidden/>
    <w:unhideWhenUsed/>
    <w:rsid w:val="00984532"/>
    <w:pPr>
      <w:tabs>
        <w:tab w:val="center" w:pos="4680"/>
        <w:tab w:val="right" w:pos="9360"/>
      </w:tabs>
    </w:pPr>
  </w:style>
  <w:style w:type="character" w:customStyle="1" w:styleId="HeaderChar">
    <w:name w:val="Header Char"/>
    <w:basedOn w:val="DefaultParagraphFont"/>
    <w:link w:val="Header"/>
    <w:uiPriority w:val="99"/>
    <w:semiHidden/>
    <w:rsid w:val="009845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4532"/>
    <w:pPr>
      <w:tabs>
        <w:tab w:val="center" w:pos="4680"/>
        <w:tab w:val="right" w:pos="9360"/>
      </w:tabs>
    </w:pPr>
  </w:style>
  <w:style w:type="character" w:customStyle="1" w:styleId="FooterChar">
    <w:name w:val="Footer Char"/>
    <w:basedOn w:val="DefaultParagraphFont"/>
    <w:link w:val="Footer"/>
    <w:uiPriority w:val="99"/>
    <w:rsid w:val="009845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15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3667</Characters>
  <Application>Microsoft Office Word</Application>
  <DocSecurity>0</DocSecurity>
  <Lines>30</Lines>
  <Paragraphs>8</Paragraphs>
  <ScaleCrop>false</ScaleCrop>
  <Company>Toshiba</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2015-02-16T22:45:00Z</dcterms:created>
  <dcterms:modified xsi:type="dcterms:W3CDTF">2015-02-16T23:12:00Z</dcterms:modified>
</cp:coreProperties>
</file>