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3E" w:rsidRPr="00E4703E" w:rsidRDefault="00E4703E" w:rsidP="00E4703E">
      <w:pPr>
        <w:jc w:val="center"/>
        <w:rPr>
          <w:b/>
          <w:iCs/>
          <w:color w:val="FF0000"/>
          <w:sz w:val="32"/>
          <w:szCs w:val="32"/>
          <w:u w:val="single"/>
        </w:rPr>
      </w:pPr>
      <w:r w:rsidRPr="00E4703E">
        <w:rPr>
          <w:b/>
          <w:iCs/>
          <w:color w:val="FF0000"/>
          <w:sz w:val="32"/>
          <w:szCs w:val="32"/>
          <w:u w:val="single"/>
        </w:rPr>
        <w:t>Goals - Funnies</w:t>
      </w:r>
    </w:p>
    <w:p w:rsidR="00E4703E" w:rsidRDefault="00E4703E" w:rsidP="00E4703E">
      <w:pPr>
        <w:rPr>
          <w:b/>
          <w:iCs/>
          <w:color w:val="000000"/>
          <w:sz w:val="28"/>
          <w:szCs w:val="28"/>
        </w:rPr>
      </w:pPr>
    </w:p>
    <w:p w:rsidR="00E4703E" w:rsidRDefault="00E4703E" w:rsidP="00E4703E">
      <w:r w:rsidRPr="00B10017">
        <w:rPr>
          <w:rStyle w:val="HTMLCite"/>
          <w:b/>
          <w:i w:val="0"/>
          <w:sz w:val="28"/>
          <w:szCs w:val="28"/>
        </w:rPr>
        <w:t xml:space="preserve">Two </w:t>
      </w:r>
      <w:r w:rsidRPr="00B10017">
        <w:rPr>
          <w:rStyle w:val="HTMLCite"/>
          <w:b/>
          <w:i w:val="0"/>
          <w:color w:val="FF0000"/>
          <w:sz w:val="28"/>
          <w:szCs w:val="28"/>
        </w:rPr>
        <w:t>ministers</w:t>
      </w:r>
      <w:r w:rsidRPr="00B10017">
        <w:rPr>
          <w:rStyle w:val="HTMLCite"/>
          <w:b/>
          <w:i w:val="0"/>
          <w:sz w:val="28"/>
          <w:szCs w:val="28"/>
        </w:rPr>
        <w:t xml:space="preserve"> died and went to heaven. St. Peter greeted them and said, “Your condos aren’t ready yet. Until they’re finished, you can return to earth as anything you want.” “Fine,” said the first minister. “I’ve always wanted to be an eagle soaring over the Grand Canyon.” “And I’d like to be a real cool stud,” said the second. Poof! Their wishes were granted. When the condos were finished St. Peter asked an assistant to bring back the two ministers. “How will I find them?” the assistant asked. “One is soaring over the Grand Canyon,” St. Peter replied. “The other may be tough to locate. He’s somewhere in Detroit – on a snow tire.”</w:t>
      </w:r>
      <w:r>
        <w:rPr>
          <w:rStyle w:val="HTMLCite"/>
          <w:b/>
          <w:sz w:val="28"/>
          <w:szCs w:val="28"/>
        </w:rPr>
        <w:t xml:space="preserve"> (Donna S. Tipton, in </w:t>
      </w:r>
      <w:r>
        <w:rPr>
          <w:rStyle w:val="HTMLCite"/>
          <w:b/>
          <w:sz w:val="28"/>
          <w:szCs w:val="28"/>
          <w:u w:val="single"/>
        </w:rPr>
        <w:t>Reader’s Digest</w:t>
      </w:r>
      <w:r>
        <w:rPr>
          <w:rStyle w:val="HTMLCite"/>
          <w:b/>
          <w:sz w:val="28"/>
          <w:szCs w:val="28"/>
        </w:rPr>
        <w:t>)</w:t>
      </w:r>
      <w:r>
        <w:rPr>
          <w:b/>
          <w:sz w:val="28"/>
          <w:szCs w:val="28"/>
        </w:rPr>
        <w:br/>
      </w:r>
    </w:p>
    <w:p w:rsidR="00E4703E" w:rsidRDefault="00E4703E" w:rsidP="00E4703E">
      <w:pPr>
        <w:rPr>
          <w:b/>
          <w:i/>
          <w:color w:val="000000"/>
          <w:sz w:val="28"/>
          <w:szCs w:val="28"/>
        </w:rPr>
      </w:pPr>
      <w:r>
        <w:rPr>
          <w:b/>
          <w:color w:val="000000"/>
          <w:sz w:val="28"/>
          <w:szCs w:val="28"/>
          <w:u w:val="single"/>
        </w:rPr>
        <w:t>Woman</w:t>
      </w:r>
      <w:r>
        <w:rPr>
          <w:b/>
          <w:color w:val="000000"/>
          <w:sz w:val="28"/>
          <w:szCs w:val="28"/>
        </w:rPr>
        <w:t xml:space="preserve">: “What’re you doing?” </w:t>
      </w:r>
      <w:r>
        <w:rPr>
          <w:b/>
          <w:color w:val="000000"/>
          <w:sz w:val="28"/>
          <w:szCs w:val="28"/>
          <w:u w:val="single"/>
        </w:rPr>
        <w:t>Man</w:t>
      </w:r>
      <w:r>
        <w:rPr>
          <w:b/>
          <w:color w:val="000000"/>
          <w:sz w:val="28"/>
          <w:szCs w:val="28"/>
        </w:rPr>
        <w:t xml:space="preserve">: “Setting </w:t>
      </w:r>
      <w:r w:rsidRPr="00706346">
        <w:rPr>
          <w:b/>
          <w:color w:val="FF0000"/>
          <w:sz w:val="28"/>
          <w:szCs w:val="28"/>
        </w:rPr>
        <w:t>personal goals</w:t>
      </w:r>
      <w:r>
        <w:rPr>
          <w:b/>
          <w:color w:val="000000"/>
          <w:sz w:val="28"/>
          <w:szCs w:val="28"/>
        </w:rPr>
        <w:t xml:space="preserve">. I’m afraid some of them may be too far-reaching, tho’.” </w:t>
      </w:r>
      <w:r>
        <w:rPr>
          <w:b/>
          <w:color w:val="000000"/>
          <w:sz w:val="28"/>
          <w:szCs w:val="28"/>
          <w:u w:val="single"/>
        </w:rPr>
        <w:t>Woman</w:t>
      </w:r>
      <w:r>
        <w:rPr>
          <w:b/>
          <w:color w:val="000000"/>
          <w:sz w:val="28"/>
          <w:szCs w:val="28"/>
        </w:rPr>
        <w:t xml:space="preserve">: “Buy big-screen DVD TV?” </w:t>
      </w:r>
      <w:r>
        <w:rPr>
          <w:b/>
          <w:color w:val="000000"/>
          <w:sz w:val="28"/>
          <w:szCs w:val="28"/>
          <w:u w:val="single"/>
        </w:rPr>
        <w:t>Man</w:t>
      </w:r>
      <w:r>
        <w:rPr>
          <w:b/>
          <w:color w:val="000000"/>
          <w:sz w:val="28"/>
          <w:szCs w:val="28"/>
        </w:rPr>
        <w:t xml:space="preserve">: “I guess I’m just one of those over-achievers.” </w:t>
      </w:r>
      <w:r>
        <w:rPr>
          <w:b/>
          <w:i/>
          <w:color w:val="000000"/>
          <w:sz w:val="28"/>
          <w:szCs w:val="28"/>
        </w:rPr>
        <w:t xml:space="preserve">(Ted Dawson, in </w:t>
      </w:r>
      <w:r>
        <w:rPr>
          <w:b/>
          <w:i/>
          <w:color w:val="000000"/>
          <w:sz w:val="28"/>
          <w:szCs w:val="28"/>
          <w:u w:val="single"/>
        </w:rPr>
        <w:t>Spooner</w:t>
      </w:r>
      <w:r>
        <w:rPr>
          <w:b/>
          <w:i/>
          <w:color w:val="000000"/>
          <w:sz w:val="28"/>
          <w:szCs w:val="28"/>
        </w:rPr>
        <w:t xml:space="preserve"> comic strip)</w:t>
      </w:r>
    </w:p>
    <w:p w:rsidR="00E4703E" w:rsidRDefault="00E4703E" w:rsidP="00E4703E">
      <w:pPr>
        <w:rPr>
          <w:b/>
          <w:color w:val="000000"/>
          <w:sz w:val="28"/>
          <w:szCs w:val="28"/>
        </w:rPr>
      </w:pPr>
    </w:p>
    <w:p w:rsidR="00E4703E" w:rsidRPr="00B10017" w:rsidRDefault="00E4703E" w:rsidP="00E4703E">
      <w:pPr>
        <w:rPr>
          <w:b/>
          <w:i/>
          <w:color w:val="000000"/>
          <w:sz w:val="28"/>
          <w:szCs w:val="28"/>
        </w:rPr>
      </w:pPr>
      <w:r>
        <w:rPr>
          <w:b/>
          <w:color w:val="000000"/>
          <w:sz w:val="28"/>
          <w:szCs w:val="28"/>
        </w:rPr>
        <w:t xml:space="preserve">To the </w:t>
      </w:r>
      <w:r>
        <w:rPr>
          <w:b/>
          <w:color w:val="FF0000"/>
          <w:sz w:val="28"/>
          <w:szCs w:val="28"/>
        </w:rPr>
        <w:t>proverb</w:t>
      </w:r>
      <w:r>
        <w:rPr>
          <w:b/>
          <w:color w:val="000000"/>
          <w:sz w:val="28"/>
          <w:szCs w:val="28"/>
        </w:rPr>
        <w:t xml:space="preserve"> which says, “A journey of a thousand miles begins with a single step," I would add the words, “and a road map."</w:t>
      </w:r>
      <w:r>
        <w:rPr>
          <w:b/>
          <w:i/>
          <w:iCs/>
          <w:color w:val="000000"/>
          <w:sz w:val="28"/>
          <w:szCs w:val="28"/>
        </w:rPr>
        <w:t xml:space="preserve"> (Cecile M. Springer)</w:t>
      </w:r>
    </w:p>
    <w:p w:rsidR="00E4703E" w:rsidRDefault="00E4703E" w:rsidP="00E4703E">
      <w:pPr>
        <w:tabs>
          <w:tab w:val="left" w:pos="6195"/>
        </w:tabs>
        <w:rPr>
          <w:b/>
          <w:i/>
          <w:iCs/>
          <w:color w:val="000000"/>
          <w:sz w:val="28"/>
          <w:szCs w:val="28"/>
        </w:rPr>
      </w:pPr>
    </w:p>
    <w:p w:rsidR="00E4703E" w:rsidRDefault="00E4703E" w:rsidP="00E4703E">
      <w:pPr>
        <w:rPr>
          <w:rStyle w:val="HTMLCite"/>
        </w:rPr>
      </w:pPr>
      <w:r w:rsidRPr="00B10017">
        <w:rPr>
          <w:rStyle w:val="HTMLCite"/>
          <w:b/>
          <w:i w:val="0"/>
          <w:sz w:val="28"/>
          <w:szCs w:val="28"/>
        </w:rPr>
        <w:t xml:space="preserve">In an attempt to get students to think seriously about their goals, I asked my adult-living class to complete a </w:t>
      </w:r>
      <w:r w:rsidRPr="00B10017">
        <w:rPr>
          <w:rStyle w:val="HTMLCite"/>
          <w:b/>
          <w:i w:val="0"/>
          <w:color w:val="FF0000"/>
          <w:sz w:val="28"/>
          <w:szCs w:val="28"/>
        </w:rPr>
        <w:t>questionnaire</w:t>
      </w:r>
      <w:r w:rsidRPr="00B10017">
        <w:rPr>
          <w:rStyle w:val="HTMLCite"/>
          <w:b/>
          <w:i w:val="0"/>
          <w:sz w:val="28"/>
          <w:szCs w:val="28"/>
        </w:rPr>
        <w:t>. One question was: “How far apart would you like to have your children?” A student filled in, “About 300 miles.”</w:t>
      </w:r>
      <w:r>
        <w:rPr>
          <w:rStyle w:val="HTMLCite"/>
          <w:b/>
          <w:i w:val="0"/>
          <w:sz w:val="28"/>
          <w:szCs w:val="28"/>
        </w:rPr>
        <w:t xml:space="preserve"> </w:t>
      </w:r>
      <w:r w:rsidRPr="00B10017">
        <w:rPr>
          <w:rStyle w:val="HTMLCite"/>
          <w:b/>
          <w:i w:val="0"/>
          <w:sz w:val="28"/>
          <w:szCs w:val="28"/>
        </w:rPr>
        <w:t>(</w:t>
      </w:r>
      <w:r>
        <w:rPr>
          <w:rStyle w:val="HTMLCite"/>
          <w:b/>
          <w:sz w:val="28"/>
          <w:szCs w:val="28"/>
        </w:rPr>
        <w:t xml:space="preserve">Phyllis Schaefer, in </w:t>
      </w:r>
      <w:r>
        <w:rPr>
          <w:rStyle w:val="HTMLCite"/>
          <w:b/>
          <w:sz w:val="28"/>
          <w:szCs w:val="28"/>
          <w:u w:val="single"/>
        </w:rPr>
        <w:t>Reader’s Digest</w:t>
      </w:r>
      <w:r>
        <w:rPr>
          <w:rStyle w:val="HTMLCite"/>
          <w:b/>
          <w:sz w:val="28"/>
          <w:szCs w:val="28"/>
        </w:rPr>
        <w:t>)</w:t>
      </w:r>
    </w:p>
    <w:p w:rsidR="00E4703E" w:rsidRDefault="00E4703E" w:rsidP="00E4703E">
      <w:pPr>
        <w:tabs>
          <w:tab w:val="left" w:pos="6195"/>
        </w:tabs>
        <w:rPr>
          <w:color w:val="000000"/>
        </w:rPr>
      </w:pPr>
    </w:p>
    <w:p w:rsidR="00E4703E" w:rsidRDefault="00E4703E" w:rsidP="00E4703E">
      <w:pPr>
        <w:tabs>
          <w:tab w:val="left" w:pos="6195"/>
        </w:tabs>
        <w:rPr>
          <w:b/>
          <w:i/>
          <w:color w:val="000000"/>
          <w:sz w:val="28"/>
          <w:szCs w:val="28"/>
        </w:rPr>
      </w:pPr>
      <w:r>
        <w:rPr>
          <w:b/>
          <w:color w:val="000000"/>
          <w:sz w:val="28"/>
          <w:szCs w:val="28"/>
          <w:u w:val="single"/>
        </w:rPr>
        <w:t>Woman</w:t>
      </w:r>
      <w:r>
        <w:rPr>
          <w:b/>
          <w:color w:val="000000"/>
          <w:sz w:val="28"/>
          <w:szCs w:val="28"/>
        </w:rPr>
        <w:t xml:space="preserve">: “My new year’s resolution is to fit into my college blue jeans again.” </w:t>
      </w:r>
      <w:r>
        <w:rPr>
          <w:b/>
          <w:color w:val="000000"/>
          <w:sz w:val="28"/>
          <w:szCs w:val="28"/>
          <w:u w:val="single"/>
        </w:rPr>
        <w:t>Man</w:t>
      </w:r>
      <w:r>
        <w:rPr>
          <w:b/>
          <w:color w:val="000000"/>
          <w:sz w:val="28"/>
          <w:szCs w:val="28"/>
        </w:rPr>
        <w:t xml:space="preserve">: “Mine is to win a $100 million lottery.” </w:t>
      </w:r>
      <w:r>
        <w:rPr>
          <w:b/>
          <w:color w:val="000000"/>
          <w:sz w:val="28"/>
          <w:szCs w:val="28"/>
          <w:u w:val="single"/>
        </w:rPr>
        <w:t>Man</w:t>
      </w:r>
      <w:r>
        <w:rPr>
          <w:b/>
          <w:color w:val="000000"/>
          <w:sz w:val="28"/>
          <w:szCs w:val="28"/>
        </w:rPr>
        <w:t xml:space="preserve">: “Resolutions are supposed to be </w:t>
      </w:r>
      <w:r w:rsidRPr="00B10017">
        <w:rPr>
          <w:b/>
          <w:color w:val="FF0000"/>
          <w:sz w:val="28"/>
          <w:szCs w:val="28"/>
        </w:rPr>
        <w:t>realistic goals</w:t>
      </w:r>
      <w:r>
        <w:rPr>
          <w:b/>
          <w:color w:val="000000"/>
          <w:sz w:val="28"/>
          <w:szCs w:val="28"/>
        </w:rPr>
        <w:t xml:space="preserve">, silly.” </w:t>
      </w:r>
      <w:r>
        <w:rPr>
          <w:b/>
          <w:color w:val="000000"/>
          <w:sz w:val="28"/>
          <w:szCs w:val="28"/>
          <w:u w:val="single"/>
        </w:rPr>
        <w:t>Woman</w:t>
      </w:r>
      <w:r>
        <w:rPr>
          <w:b/>
          <w:color w:val="000000"/>
          <w:sz w:val="28"/>
          <w:szCs w:val="28"/>
        </w:rPr>
        <w:t xml:space="preserve">: “OK, college sweat pants.” </w:t>
      </w:r>
      <w:r>
        <w:rPr>
          <w:b/>
          <w:color w:val="000000"/>
          <w:sz w:val="28"/>
          <w:szCs w:val="28"/>
          <w:u w:val="single"/>
        </w:rPr>
        <w:t>Man</w:t>
      </w:r>
      <w:r>
        <w:rPr>
          <w:b/>
          <w:color w:val="000000"/>
          <w:sz w:val="28"/>
          <w:szCs w:val="28"/>
        </w:rPr>
        <w:t xml:space="preserve">: “$50 million.” </w:t>
      </w:r>
      <w:r>
        <w:rPr>
          <w:b/>
          <w:i/>
          <w:color w:val="000000"/>
          <w:sz w:val="28"/>
          <w:szCs w:val="28"/>
        </w:rPr>
        <w:t xml:space="preserve">(Bill Amend, in </w:t>
      </w:r>
      <w:r>
        <w:rPr>
          <w:b/>
          <w:i/>
          <w:color w:val="000000"/>
          <w:sz w:val="28"/>
          <w:szCs w:val="28"/>
          <w:u w:val="single"/>
        </w:rPr>
        <w:t>Foxtrot</w:t>
      </w:r>
      <w:r>
        <w:rPr>
          <w:b/>
          <w:i/>
          <w:color w:val="000000"/>
          <w:sz w:val="28"/>
          <w:szCs w:val="28"/>
        </w:rPr>
        <w:t xml:space="preserve"> comic strip)</w:t>
      </w:r>
    </w:p>
    <w:p w:rsidR="00E4703E" w:rsidRDefault="00E4703E" w:rsidP="00E4703E">
      <w:pPr>
        <w:tabs>
          <w:tab w:val="left" w:pos="6195"/>
        </w:tabs>
        <w:rPr>
          <w:b/>
          <w:color w:val="000000"/>
          <w:sz w:val="28"/>
          <w:szCs w:val="28"/>
        </w:rPr>
      </w:pPr>
    </w:p>
    <w:p w:rsidR="00E4703E" w:rsidRDefault="00E4703E" w:rsidP="00E4703E">
      <w:r>
        <w:rPr>
          <w:b/>
          <w:color w:val="000000"/>
          <w:sz w:val="28"/>
          <w:szCs w:val="28"/>
          <w:u w:val="single"/>
        </w:rPr>
        <w:t>Cow</w:t>
      </w:r>
      <w:r>
        <w:rPr>
          <w:b/>
          <w:color w:val="000000"/>
          <w:sz w:val="28"/>
          <w:szCs w:val="28"/>
        </w:rPr>
        <w:t>: “Before coming to this farm sanctuary I was kept in a metal crate so small I couldn’t move! They said it would make me ‘</w:t>
      </w:r>
      <w:r>
        <w:rPr>
          <w:b/>
          <w:color w:val="FF0000"/>
          <w:sz w:val="28"/>
          <w:szCs w:val="28"/>
        </w:rPr>
        <w:t>tender</w:t>
      </w:r>
      <w:r>
        <w:rPr>
          <w:b/>
          <w:color w:val="000000"/>
          <w:sz w:val="28"/>
          <w:szCs w:val="28"/>
        </w:rPr>
        <w:t xml:space="preserve">’. Tender? That </w:t>
      </w:r>
    </w:p>
    <w:p w:rsidR="00E4703E" w:rsidRDefault="00E4703E" w:rsidP="00E4703E">
      <w:pPr>
        <w:tabs>
          <w:tab w:val="left" w:pos="4680"/>
        </w:tabs>
        <w:rPr>
          <w:b/>
          <w:i/>
          <w:color w:val="000000"/>
          <w:sz w:val="28"/>
          <w:szCs w:val="28"/>
        </w:rPr>
      </w:pPr>
      <w:r>
        <w:rPr>
          <w:b/>
          <w:color w:val="000000"/>
          <w:sz w:val="28"/>
          <w:szCs w:val="28"/>
        </w:rPr>
        <w:t xml:space="preserve">wasn’t on my goal list.” </w:t>
      </w:r>
      <w:r>
        <w:rPr>
          <w:b/>
          <w:i/>
          <w:color w:val="000000"/>
          <w:sz w:val="28"/>
          <w:szCs w:val="28"/>
        </w:rPr>
        <w:t xml:space="preserve">(Patrick McDonnell, in </w:t>
      </w:r>
      <w:r>
        <w:rPr>
          <w:b/>
          <w:i/>
          <w:color w:val="000000"/>
          <w:sz w:val="28"/>
          <w:szCs w:val="28"/>
          <w:u w:val="single"/>
        </w:rPr>
        <w:t>Mutts</w:t>
      </w:r>
      <w:r>
        <w:rPr>
          <w:b/>
          <w:i/>
          <w:color w:val="000000"/>
          <w:sz w:val="28"/>
          <w:szCs w:val="28"/>
        </w:rPr>
        <w:t xml:space="preserve"> comic strip)</w:t>
      </w:r>
      <w:r>
        <w:rPr>
          <w:b/>
          <w:i/>
          <w:color w:val="000000"/>
          <w:sz w:val="28"/>
          <w:szCs w:val="28"/>
        </w:rPr>
        <w:br/>
      </w:r>
    </w:p>
    <w:p w:rsidR="00E4703E" w:rsidRDefault="00E4703E" w:rsidP="00E4703E">
      <w:pPr>
        <w:tabs>
          <w:tab w:val="left" w:pos="6210"/>
        </w:tabs>
        <w:rPr>
          <w:b/>
          <w:color w:val="000000"/>
          <w:sz w:val="28"/>
          <w:szCs w:val="28"/>
        </w:rPr>
      </w:pPr>
      <w:r>
        <w:rPr>
          <w:b/>
          <w:color w:val="000000"/>
          <w:sz w:val="28"/>
          <w:szCs w:val="28"/>
        </w:rPr>
        <w:t xml:space="preserve">Why do I set myself </w:t>
      </w:r>
      <w:r w:rsidRPr="00B10017">
        <w:rPr>
          <w:b/>
          <w:color w:val="FF0000"/>
          <w:sz w:val="28"/>
          <w:szCs w:val="28"/>
        </w:rPr>
        <w:t>unattainable goals</w:t>
      </w:r>
      <w:r>
        <w:rPr>
          <w:b/>
          <w:color w:val="000000"/>
          <w:sz w:val="28"/>
          <w:szCs w:val="28"/>
        </w:rPr>
        <w:t xml:space="preserve">? Because it saves me having to keep setting new ones. </w:t>
      </w:r>
      <w:r>
        <w:rPr>
          <w:b/>
          <w:i/>
          <w:iCs/>
          <w:color w:val="000000"/>
          <w:sz w:val="28"/>
          <w:szCs w:val="28"/>
        </w:rPr>
        <w:t xml:space="preserve">(Ashleigh Brilliant, in </w:t>
      </w:r>
      <w:r>
        <w:rPr>
          <w:b/>
          <w:i/>
          <w:iCs/>
          <w:color w:val="000000"/>
          <w:sz w:val="28"/>
          <w:szCs w:val="28"/>
          <w:u w:val="single"/>
        </w:rPr>
        <w:t>Pot-Shots</w:t>
      </w:r>
      <w:r>
        <w:rPr>
          <w:b/>
          <w:color w:val="000000"/>
          <w:sz w:val="28"/>
          <w:szCs w:val="28"/>
        </w:rPr>
        <w:t>)</w:t>
      </w:r>
      <w:r>
        <w:rPr>
          <w:b/>
          <w:color w:val="000000"/>
          <w:sz w:val="28"/>
          <w:szCs w:val="28"/>
        </w:rPr>
        <w:br/>
      </w:r>
    </w:p>
    <w:p w:rsidR="00E4703E" w:rsidRDefault="00E4703E" w:rsidP="00E4703E">
      <w:pPr>
        <w:tabs>
          <w:tab w:val="left" w:pos="2700"/>
        </w:tabs>
        <w:rPr>
          <w:b/>
          <w:color w:val="000000"/>
          <w:sz w:val="28"/>
          <w:szCs w:val="28"/>
        </w:rPr>
      </w:pPr>
      <w:r>
        <w:rPr>
          <w:b/>
          <w:color w:val="000000"/>
          <w:sz w:val="28"/>
          <w:szCs w:val="28"/>
          <w:u w:val="single"/>
        </w:rPr>
        <w:t xml:space="preserve">I </w:t>
      </w:r>
      <w:r>
        <w:rPr>
          <w:b/>
          <w:color w:val="FF0000"/>
          <w:sz w:val="28"/>
          <w:szCs w:val="28"/>
          <w:u w:val="single"/>
        </w:rPr>
        <w:t>wanted to be</w:t>
      </w:r>
      <w:r>
        <w:rPr>
          <w:b/>
          <w:color w:val="000000"/>
          <w:sz w:val="28"/>
          <w:szCs w:val="28"/>
          <w:u w:val="single"/>
        </w:rPr>
        <w:t xml:space="preserve"> a</w:t>
      </w:r>
      <w:r>
        <w:rPr>
          <w:b/>
          <w:color w:val="000000"/>
          <w:sz w:val="28"/>
          <w:szCs w:val="28"/>
        </w:rPr>
        <w:t>:</w:t>
      </w:r>
      <w:r>
        <w:rPr>
          <w:b/>
          <w:color w:val="000000"/>
          <w:sz w:val="28"/>
          <w:szCs w:val="28"/>
        </w:rPr>
        <w:tab/>
      </w:r>
    </w:p>
    <w:p w:rsidR="00E4703E" w:rsidRDefault="00E4703E" w:rsidP="00E4703E">
      <w:pPr>
        <w:tabs>
          <w:tab w:val="left" w:pos="4680"/>
        </w:tabs>
        <w:rPr>
          <w:b/>
          <w:color w:val="000000"/>
          <w:sz w:val="28"/>
          <w:szCs w:val="28"/>
        </w:rPr>
      </w:pPr>
      <w:r>
        <w:rPr>
          <w:b/>
          <w:color w:val="000000"/>
          <w:sz w:val="28"/>
          <w:szCs w:val="28"/>
        </w:rPr>
        <w:t>Waiter, but I couldn’t carry out an order.</w:t>
      </w:r>
    </w:p>
    <w:p w:rsidR="00E4703E" w:rsidRDefault="00E4703E" w:rsidP="00E4703E">
      <w:pPr>
        <w:tabs>
          <w:tab w:val="left" w:pos="4680"/>
        </w:tabs>
        <w:rPr>
          <w:b/>
          <w:color w:val="000000"/>
          <w:sz w:val="28"/>
          <w:szCs w:val="28"/>
        </w:rPr>
      </w:pPr>
      <w:r>
        <w:rPr>
          <w:b/>
          <w:color w:val="000000"/>
          <w:sz w:val="28"/>
          <w:szCs w:val="28"/>
        </w:rPr>
        <w:t>Poet, but I had no rhyme or reason.</w:t>
      </w:r>
    </w:p>
    <w:p w:rsidR="00E4703E" w:rsidRDefault="00E4703E" w:rsidP="00E4703E">
      <w:pPr>
        <w:tabs>
          <w:tab w:val="left" w:pos="4680"/>
        </w:tabs>
        <w:rPr>
          <w:b/>
          <w:color w:val="000000"/>
          <w:sz w:val="28"/>
          <w:szCs w:val="28"/>
        </w:rPr>
      </w:pPr>
      <w:r>
        <w:rPr>
          <w:b/>
          <w:color w:val="000000"/>
          <w:sz w:val="28"/>
          <w:szCs w:val="28"/>
        </w:rPr>
        <w:lastRenderedPageBreak/>
        <w:t>Boy Scout, but I wasn’t prepared.</w:t>
      </w:r>
    </w:p>
    <w:p w:rsidR="00E4703E" w:rsidRDefault="00E4703E" w:rsidP="00E4703E">
      <w:pPr>
        <w:tabs>
          <w:tab w:val="left" w:pos="4680"/>
        </w:tabs>
        <w:rPr>
          <w:b/>
          <w:color w:val="000000"/>
          <w:sz w:val="28"/>
          <w:szCs w:val="28"/>
        </w:rPr>
      </w:pPr>
      <w:r>
        <w:rPr>
          <w:b/>
          <w:color w:val="000000"/>
          <w:sz w:val="28"/>
          <w:szCs w:val="28"/>
        </w:rPr>
        <w:t>Skyscraper builder, but I didn’t like tall stories.</w:t>
      </w:r>
    </w:p>
    <w:p w:rsidR="00E4703E" w:rsidRDefault="00E4703E" w:rsidP="00E4703E">
      <w:pPr>
        <w:tabs>
          <w:tab w:val="left" w:pos="4680"/>
        </w:tabs>
        <w:rPr>
          <w:b/>
          <w:color w:val="000000"/>
          <w:sz w:val="28"/>
          <w:szCs w:val="28"/>
        </w:rPr>
      </w:pPr>
      <w:r>
        <w:rPr>
          <w:b/>
          <w:color w:val="000000"/>
          <w:sz w:val="28"/>
          <w:szCs w:val="28"/>
        </w:rPr>
        <w:t>Puppeteer, but I couldn’t pull the right strings.</w:t>
      </w:r>
    </w:p>
    <w:p w:rsidR="00E4703E" w:rsidRDefault="00E4703E" w:rsidP="00E4703E">
      <w:pPr>
        <w:tabs>
          <w:tab w:val="left" w:pos="4680"/>
        </w:tabs>
        <w:rPr>
          <w:b/>
          <w:color w:val="000000"/>
          <w:sz w:val="28"/>
          <w:szCs w:val="28"/>
        </w:rPr>
      </w:pPr>
      <w:r>
        <w:rPr>
          <w:b/>
          <w:color w:val="000000"/>
          <w:sz w:val="28"/>
          <w:szCs w:val="28"/>
        </w:rPr>
        <w:t>Plumber, but it was just a pipe dream.</w:t>
      </w:r>
    </w:p>
    <w:p w:rsidR="00E4703E" w:rsidRDefault="00E4703E" w:rsidP="00E4703E">
      <w:pPr>
        <w:tabs>
          <w:tab w:val="left" w:pos="4680"/>
        </w:tabs>
        <w:rPr>
          <w:b/>
          <w:color w:val="000000"/>
          <w:sz w:val="28"/>
          <w:szCs w:val="28"/>
        </w:rPr>
      </w:pPr>
      <w:r>
        <w:rPr>
          <w:b/>
          <w:color w:val="000000"/>
          <w:sz w:val="28"/>
          <w:szCs w:val="28"/>
        </w:rPr>
        <w:t>Garbage collector, but I didn’t like being down in the dumps.</w:t>
      </w:r>
    </w:p>
    <w:p w:rsidR="00E4703E" w:rsidRDefault="00E4703E" w:rsidP="00E4703E">
      <w:pPr>
        <w:tabs>
          <w:tab w:val="left" w:pos="4680"/>
        </w:tabs>
        <w:rPr>
          <w:b/>
          <w:i/>
          <w:color w:val="000000"/>
          <w:sz w:val="28"/>
          <w:szCs w:val="28"/>
        </w:rPr>
      </w:pPr>
      <w:r>
        <w:rPr>
          <w:b/>
          <w:color w:val="000000"/>
          <w:sz w:val="28"/>
          <w:szCs w:val="28"/>
        </w:rPr>
        <w:t xml:space="preserve">Cab driver, but I couldn’t hack it. </w:t>
      </w:r>
      <w:r>
        <w:rPr>
          <w:b/>
          <w:i/>
          <w:color w:val="000000"/>
          <w:sz w:val="28"/>
          <w:szCs w:val="28"/>
        </w:rPr>
        <w:t xml:space="preserve">(Frank Briggs, in </w:t>
      </w:r>
      <w:r>
        <w:rPr>
          <w:b/>
          <w:i/>
          <w:color w:val="000000"/>
          <w:sz w:val="28"/>
          <w:szCs w:val="28"/>
          <w:u w:val="single"/>
        </w:rPr>
        <w:t>Reminisce</w:t>
      </w:r>
      <w:r w:rsidR="008F4D10">
        <w:rPr>
          <w:b/>
          <w:i/>
          <w:color w:val="000000"/>
          <w:sz w:val="28"/>
          <w:szCs w:val="28"/>
        </w:rPr>
        <w:t xml:space="preserve"> magazine)</w:t>
      </w:r>
    </w:p>
    <w:p w:rsidR="00E4703E" w:rsidRDefault="00E4703E" w:rsidP="00E4703E">
      <w:pPr>
        <w:tabs>
          <w:tab w:val="left" w:pos="4680"/>
        </w:tabs>
        <w:rPr>
          <w:b/>
          <w:i/>
          <w:color w:val="000000"/>
          <w:sz w:val="28"/>
          <w:szCs w:val="28"/>
        </w:rPr>
      </w:pPr>
    </w:p>
    <w:p w:rsidR="00564052" w:rsidRPr="00E4703E" w:rsidRDefault="00E4703E">
      <w:pPr>
        <w:rPr>
          <w:b/>
          <w:sz w:val="28"/>
          <w:szCs w:val="28"/>
        </w:rPr>
      </w:pPr>
      <w:r>
        <w:rPr>
          <w:b/>
          <w:sz w:val="28"/>
          <w:szCs w:val="28"/>
        </w:rPr>
        <w:t>******************************************************************</w:t>
      </w:r>
    </w:p>
    <w:sectPr w:rsidR="00564052" w:rsidRPr="00E4703E" w:rsidSect="0056405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E0B" w:rsidRDefault="00A81E0B" w:rsidP="00E4703E">
      <w:r>
        <w:separator/>
      </w:r>
    </w:p>
  </w:endnote>
  <w:endnote w:type="continuationSeparator" w:id="1">
    <w:p w:rsidR="00A81E0B" w:rsidRDefault="00A81E0B" w:rsidP="00E470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03E" w:rsidRDefault="00E470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FF0000"/>
        <w:sz w:val="28"/>
        <w:szCs w:val="28"/>
        <w:u w:val="single"/>
      </w:rPr>
      <w:id w:val="625389360"/>
      <w:docPartObj>
        <w:docPartGallery w:val="Page Numbers (Bottom of Page)"/>
        <w:docPartUnique/>
      </w:docPartObj>
    </w:sdtPr>
    <w:sdtContent>
      <w:p w:rsidR="00706346" w:rsidRPr="00706346" w:rsidRDefault="00706346" w:rsidP="00706346">
        <w:pPr>
          <w:pStyle w:val="Footer"/>
          <w:jc w:val="center"/>
          <w:rPr>
            <w:b/>
            <w:color w:val="FF0000"/>
            <w:sz w:val="28"/>
            <w:szCs w:val="28"/>
            <w:u w:val="single"/>
          </w:rPr>
        </w:pPr>
        <w:r w:rsidRPr="00706346">
          <w:rPr>
            <w:b/>
            <w:color w:val="FF0000"/>
            <w:sz w:val="28"/>
            <w:szCs w:val="28"/>
            <w:u w:val="single"/>
          </w:rPr>
          <w:t xml:space="preserve">Goals - Funnies - </w:t>
        </w:r>
        <w:r w:rsidR="00A43061" w:rsidRPr="00706346">
          <w:rPr>
            <w:b/>
            <w:color w:val="FF0000"/>
            <w:sz w:val="28"/>
            <w:szCs w:val="28"/>
            <w:u w:val="single"/>
          </w:rPr>
          <w:fldChar w:fldCharType="begin"/>
        </w:r>
        <w:r w:rsidRPr="00706346">
          <w:rPr>
            <w:b/>
            <w:color w:val="FF0000"/>
            <w:sz w:val="28"/>
            <w:szCs w:val="28"/>
            <w:u w:val="single"/>
          </w:rPr>
          <w:instrText xml:space="preserve"> PAGE   \* MERGEFORMAT </w:instrText>
        </w:r>
        <w:r w:rsidR="00A43061" w:rsidRPr="00706346">
          <w:rPr>
            <w:b/>
            <w:color w:val="FF0000"/>
            <w:sz w:val="28"/>
            <w:szCs w:val="28"/>
            <w:u w:val="single"/>
          </w:rPr>
          <w:fldChar w:fldCharType="separate"/>
        </w:r>
        <w:r w:rsidR="008F4D10">
          <w:rPr>
            <w:b/>
            <w:noProof/>
            <w:color w:val="FF0000"/>
            <w:sz w:val="28"/>
            <w:szCs w:val="28"/>
            <w:u w:val="single"/>
          </w:rPr>
          <w:t>2</w:t>
        </w:r>
        <w:r w:rsidR="00A43061" w:rsidRPr="00706346">
          <w:rPr>
            <w:b/>
            <w:color w:val="FF0000"/>
            <w:sz w:val="28"/>
            <w:szCs w:val="28"/>
            <w:u w:val="single"/>
          </w:rPr>
          <w:fldChar w:fldCharType="end"/>
        </w:r>
      </w:p>
    </w:sdtContent>
  </w:sdt>
  <w:p w:rsidR="00E4703E" w:rsidRDefault="00E470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03E" w:rsidRDefault="00E470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E0B" w:rsidRDefault="00A81E0B" w:rsidP="00E4703E">
      <w:r>
        <w:separator/>
      </w:r>
    </w:p>
  </w:footnote>
  <w:footnote w:type="continuationSeparator" w:id="1">
    <w:p w:rsidR="00A81E0B" w:rsidRDefault="00A81E0B" w:rsidP="00E470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03E" w:rsidRDefault="00E470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03E" w:rsidRDefault="00E470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03E" w:rsidRDefault="00E470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4703E"/>
    <w:rsid w:val="00067B22"/>
    <w:rsid w:val="0049539B"/>
    <w:rsid w:val="00564052"/>
    <w:rsid w:val="00706346"/>
    <w:rsid w:val="008F4D10"/>
    <w:rsid w:val="00975BFA"/>
    <w:rsid w:val="00A43061"/>
    <w:rsid w:val="00A57086"/>
    <w:rsid w:val="00A81E0B"/>
    <w:rsid w:val="00CF2B8D"/>
    <w:rsid w:val="00D810E8"/>
    <w:rsid w:val="00E470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0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semiHidden/>
    <w:unhideWhenUsed/>
    <w:rsid w:val="00E4703E"/>
    <w:rPr>
      <w:i/>
      <w:iCs/>
    </w:rPr>
  </w:style>
  <w:style w:type="paragraph" w:styleId="Header">
    <w:name w:val="header"/>
    <w:basedOn w:val="Normal"/>
    <w:link w:val="HeaderChar"/>
    <w:uiPriority w:val="99"/>
    <w:semiHidden/>
    <w:unhideWhenUsed/>
    <w:rsid w:val="00E4703E"/>
    <w:pPr>
      <w:tabs>
        <w:tab w:val="center" w:pos="4680"/>
        <w:tab w:val="right" w:pos="9360"/>
      </w:tabs>
    </w:pPr>
  </w:style>
  <w:style w:type="character" w:customStyle="1" w:styleId="HeaderChar">
    <w:name w:val="Header Char"/>
    <w:basedOn w:val="DefaultParagraphFont"/>
    <w:link w:val="Header"/>
    <w:uiPriority w:val="99"/>
    <w:semiHidden/>
    <w:rsid w:val="00E470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703E"/>
    <w:pPr>
      <w:tabs>
        <w:tab w:val="center" w:pos="4680"/>
        <w:tab w:val="right" w:pos="9360"/>
      </w:tabs>
    </w:pPr>
  </w:style>
  <w:style w:type="character" w:customStyle="1" w:styleId="FooterChar">
    <w:name w:val="Footer Char"/>
    <w:basedOn w:val="DefaultParagraphFont"/>
    <w:link w:val="Footer"/>
    <w:uiPriority w:val="99"/>
    <w:rsid w:val="00E470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703E"/>
    <w:rPr>
      <w:rFonts w:ascii="Tahoma" w:hAnsi="Tahoma" w:cs="Tahoma"/>
      <w:sz w:val="16"/>
      <w:szCs w:val="16"/>
    </w:rPr>
  </w:style>
  <w:style w:type="character" w:customStyle="1" w:styleId="BalloonTextChar">
    <w:name w:val="Balloon Text Char"/>
    <w:basedOn w:val="DefaultParagraphFont"/>
    <w:link w:val="BalloonText"/>
    <w:uiPriority w:val="99"/>
    <w:semiHidden/>
    <w:rsid w:val="00E4703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367</Words>
  <Characters>2093</Characters>
  <Application>Microsoft Office Word</Application>
  <DocSecurity>0</DocSecurity>
  <Lines>17</Lines>
  <Paragraphs>4</Paragraphs>
  <ScaleCrop>false</ScaleCrop>
  <Company>Toshiba</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2016-01-05T16:17:00Z</dcterms:created>
  <dcterms:modified xsi:type="dcterms:W3CDTF">2016-01-05T21:18:00Z</dcterms:modified>
</cp:coreProperties>
</file>