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AC" w:rsidRPr="007708AC" w:rsidRDefault="007708AC" w:rsidP="007708AC">
      <w:pPr>
        <w:pStyle w:val="NormalWeb"/>
        <w:jc w:val="center"/>
        <w:rPr>
          <w:b/>
          <w:sz w:val="32"/>
          <w:szCs w:val="32"/>
          <w:u w:val="single"/>
        </w:rPr>
      </w:pPr>
      <w:r w:rsidRPr="007708AC">
        <w:rPr>
          <w:b/>
          <w:sz w:val="32"/>
          <w:szCs w:val="32"/>
          <w:u w:val="single"/>
        </w:rPr>
        <w:t>Power of the Spoken Word - Ponderings</w:t>
      </w:r>
    </w:p>
    <w:p w:rsidR="00C66642" w:rsidRDefault="00C66642" w:rsidP="00C66642">
      <w:pPr>
        <w:pStyle w:val="Heading1"/>
        <w:rPr>
          <w:rStyle w:val="HTMLCite"/>
          <w:sz w:val="28"/>
          <w:szCs w:val="28"/>
        </w:rPr>
      </w:pPr>
      <w:r w:rsidRPr="00C66642">
        <w:rPr>
          <w:rStyle w:val="HTMLCite"/>
          <w:i w:val="0"/>
          <w:sz w:val="28"/>
          <w:szCs w:val="28"/>
        </w:rPr>
        <w:t xml:space="preserve">Words are the most powerful </w:t>
      </w:r>
      <w:r w:rsidRPr="00BA2F8B">
        <w:rPr>
          <w:rStyle w:val="HTMLCite"/>
          <w:i w:val="0"/>
          <w:color w:val="0000FF"/>
          <w:sz w:val="28"/>
          <w:szCs w:val="28"/>
        </w:rPr>
        <w:t>agents of mind</w:t>
      </w:r>
      <w:r w:rsidRPr="00C66642">
        <w:rPr>
          <w:rStyle w:val="HTMLCite"/>
          <w:i w:val="0"/>
          <w:sz w:val="28"/>
          <w:szCs w:val="28"/>
        </w:rPr>
        <w:t>. Every time we speak we cause the atoms of the body to tremble and change their places. Not only do we cause the atoms of our own body to change their position, but we raise or lower the rate of vibration and otherwise affect the bodies of others with whom we come in contact.</w:t>
      </w:r>
      <w:r>
        <w:rPr>
          <w:rStyle w:val="HTMLCite"/>
          <w:sz w:val="28"/>
          <w:szCs w:val="28"/>
        </w:rPr>
        <w:t xml:space="preserve"> (Charles Fillmore, in </w:t>
      </w:r>
      <w:r>
        <w:rPr>
          <w:rStyle w:val="HTMLCite"/>
          <w:sz w:val="28"/>
          <w:szCs w:val="28"/>
          <w:u w:val="single"/>
        </w:rPr>
        <w:t>Keep A True Lent</w:t>
      </w:r>
      <w:r>
        <w:rPr>
          <w:rStyle w:val="HTMLCite"/>
          <w:sz w:val="28"/>
          <w:szCs w:val="28"/>
        </w:rPr>
        <w:t>)</w:t>
      </w:r>
    </w:p>
    <w:p w:rsidR="0058317E" w:rsidRPr="0058317E" w:rsidRDefault="0058317E" w:rsidP="0058317E">
      <w:pPr>
        <w:rPr>
          <w:rFonts w:ascii="Times New Roman" w:hAnsi="Times New Roman" w:cs="Times New Roman"/>
          <w:b/>
          <w:i/>
          <w:sz w:val="28"/>
          <w:szCs w:val="28"/>
        </w:rPr>
      </w:pPr>
      <w:r w:rsidRPr="0058317E">
        <w:rPr>
          <w:rFonts w:ascii="Times New Roman" w:hAnsi="Times New Roman" w:cs="Times New Roman"/>
          <w:b/>
          <w:sz w:val="28"/>
          <w:szCs w:val="28"/>
        </w:rPr>
        <w:t xml:space="preserve">I will </w:t>
      </w:r>
      <w:r w:rsidRPr="0058317E">
        <w:rPr>
          <w:rFonts w:ascii="Times New Roman" w:hAnsi="Times New Roman" w:cs="Times New Roman"/>
          <w:b/>
          <w:color w:val="0000FF"/>
          <w:sz w:val="28"/>
          <w:szCs w:val="28"/>
        </w:rPr>
        <w:t>continue blessing and blessing</w:t>
      </w:r>
      <w:r w:rsidRPr="0058317E">
        <w:rPr>
          <w:rFonts w:ascii="Times New Roman" w:hAnsi="Times New Roman" w:cs="Times New Roman"/>
          <w:b/>
          <w:sz w:val="28"/>
          <w:szCs w:val="28"/>
        </w:rPr>
        <w:t xml:space="preserve">, as </w:t>
      </w:r>
      <w:r w:rsidR="008B3B38">
        <w:rPr>
          <w:rFonts w:ascii="Times New Roman" w:hAnsi="Times New Roman" w:cs="Times New Roman"/>
          <w:b/>
          <w:sz w:val="28"/>
          <w:szCs w:val="28"/>
        </w:rPr>
        <w:t>whatever you bless increases and</w:t>
      </w:r>
      <w:r w:rsidRPr="0058317E">
        <w:rPr>
          <w:rFonts w:ascii="Times New Roman" w:hAnsi="Times New Roman" w:cs="Times New Roman"/>
          <w:b/>
          <w:sz w:val="28"/>
          <w:szCs w:val="28"/>
        </w:rPr>
        <w:t xml:space="preserve"> multiplies. </w:t>
      </w:r>
      <w:r w:rsidRPr="0058317E">
        <w:rPr>
          <w:rFonts w:ascii="Times New Roman" w:hAnsi="Times New Roman" w:cs="Times New Roman"/>
          <w:b/>
          <w:i/>
          <w:sz w:val="28"/>
          <w:szCs w:val="28"/>
        </w:rPr>
        <w:t>(Dr. Addington's subscriber)</w:t>
      </w:r>
    </w:p>
    <w:p w:rsidR="00116A46" w:rsidRDefault="00116A46" w:rsidP="00116A46">
      <w:pPr>
        <w:pStyle w:val="NormalWeb"/>
        <w:rPr>
          <w:rStyle w:val="HTMLCite"/>
          <w:b/>
          <w:sz w:val="28"/>
          <w:szCs w:val="28"/>
        </w:rPr>
      </w:pPr>
      <w:r w:rsidRPr="00116A46">
        <w:rPr>
          <w:rStyle w:val="HTMLCite"/>
          <w:b/>
          <w:i w:val="0"/>
          <w:sz w:val="28"/>
          <w:szCs w:val="28"/>
        </w:rPr>
        <w:t xml:space="preserve">God </w:t>
      </w:r>
      <w:r w:rsidRPr="00D60F8E">
        <w:rPr>
          <w:rStyle w:val="HTMLCite"/>
          <w:b/>
          <w:i w:val="0"/>
          <w:color w:val="0000FF"/>
          <w:sz w:val="28"/>
          <w:szCs w:val="28"/>
        </w:rPr>
        <w:t>created a world</w:t>
      </w:r>
      <w:r w:rsidRPr="00116A46">
        <w:rPr>
          <w:rStyle w:val="HTMLCite"/>
          <w:b/>
          <w:i w:val="0"/>
          <w:sz w:val="28"/>
          <w:szCs w:val="28"/>
        </w:rPr>
        <w:t xml:space="preserve"> out of words; let’s transform our lives by living by our word. The power to create is just as real today as it was in the beginning.</w:t>
      </w:r>
      <w:r>
        <w:rPr>
          <w:rStyle w:val="HTMLCite"/>
          <w:b/>
          <w:sz w:val="28"/>
          <w:szCs w:val="28"/>
        </w:rPr>
        <w:t xml:space="preserve"> (Church of Today News)</w:t>
      </w:r>
    </w:p>
    <w:p w:rsidR="007708AC" w:rsidRDefault="007708AC" w:rsidP="007708AC">
      <w:pPr>
        <w:pStyle w:val="NormalWeb"/>
      </w:pPr>
      <w:r>
        <w:rPr>
          <w:b/>
          <w:sz w:val="28"/>
          <w:szCs w:val="28"/>
        </w:rPr>
        <w:t xml:space="preserve">Talk </w:t>
      </w:r>
      <w:r w:rsidRPr="00D60F8E">
        <w:rPr>
          <w:b/>
          <w:bCs/>
          <w:color w:val="0000FF"/>
          <w:sz w:val="28"/>
          <w:szCs w:val="28"/>
        </w:rPr>
        <w:t>happiness</w:t>
      </w:r>
      <w:r>
        <w:rPr>
          <w:b/>
          <w:sz w:val="28"/>
          <w:szCs w:val="28"/>
        </w:rPr>
        <w:t xml:space="preserve">. The world is sad enough without your woes. No path is wholly rough. Look for the places that are smooth and clear, and speak of those to rest the ear. Say all is well with you and God will hear your words and make them true. </w:t>
      </w:r>
      <w:r>
        <w:rPr>
          <w:rStyle w:val="HTMLCite"/>
          <w:b/>
          <w:sz w:val="28"/>
          <w:szCs w:val="28"/>
        </w:rPr>
        <w:t>(Ella Wheeler Wilcox)</w:t>
      </w:r>
      <w:r>
        <w:rPr>
          <w:b/>
          <w:sz w:val="28"/>
          <w:szCs w:val="28"/>
        </w:rPr>
        <w:br/>
      </w:r>
      <w:r>
        <w:rPr>
          <w:b/>
          <w:sz w:val="28"/>
          <w:szCs w:val="28"/>
        </w:rPr>
        <w:br/>
      </w:r>
      <w:r>
        <w:rPr>
          <w:b/>
          <w:iCs/>
          <w:sz w:val="28"/>
          <w:szCs w:val="28"/>
        </w:rPr>
        <w:t>The words “</w:t>
      </w:r>
      <w:r w:rsidRPr="00D60F8E">
        <w:rPr>
          <w:b/>
          <w:iCs/>
          <w:color w:val="0000FF"/>
          <w:sz w:val="28"/>
          <w:szCs w:val="28"/>
        </w:rPr>
        <w:t>I am</w:t>
      </w:r>
      <w:r>
        <w:rPr>
          <w:b/>
          <w:iCs/>
          <w:sz w:val="28"/>
          <w:szCs w:val="28"/>
        </w:rPr>
        <w:t xml:space="preserve">” are potent words; be careful what you hitch them to. The thing you’re claiming has a way of reaching back and claiming you. </w:t>
      </w:r>
      <w:r>
        <w:rPr>
          <w:b/>
          <w:i/>
          <w:iCs/>
          <w:sz w:val="28"/>
          <w:szCs w:val="28"/>
        </w:rPr>
        <w:t>(A. L. Kitselman)</w:t>
      </w:r>
    </w:p>
    <w:p w:rsidR="007708AC" w:rsidRDefault="007708AC" w:rsidP="007708AC">
      <w:pPr>
        <w:pStyle w:val="NormalWeb"/>
      </w:pPr>
      <w:r>
        <w:rPr>
          <w:b/>
          <w:sz w:val="28"/>
          <w:szCs w:val="28"/>
        </w:rPr>
        <w:t xml:space="preserve">If the spoken word can be mechanically </w:t>
      </w:r>
      <w:r w:rsidRPr="00D60F8E">
        <w:rPr>
          <w:b/>
          <w:bCs/>
          <w:color w:val="0000FF"/>
          <w:sz w:val="28"/>
          <w:szCs w:val="28"/>
        </w:rPr>
        <w:t>intensified</w:t>
      </w:r>
      <w:r>
        <w:rPr>
          <w:b/>
          <w:sz w:val="28"/>
          <w:szCs w:val="28"/>
        </w:rPr>
        <w:t xml:space="preserve"> a hundred million times, how much greater will be its power when energized by Spirit! </w:t>
      </w:r>
      <w:r>
        <w:rPr>
          <w:rStyle w:val="HTMLCite"/>
          <w:b/>
          <w:sz w:val="28"/>
          <w:szCs w:val="28"/>
        </w:rPr>
        <w:t>(Charles Fillmore)</w:t>
      </w:r>
      <w:r>
        <w:rPr>
          <w:b/>
          <w:i/>
          <w:iCs/>
          <w:sz w:val="28"/>
          <w:szCs w:val="28"/>
        </w:rPr>
        <w:t xml:space="preserve">  </w:t>
      </w:r>
      <w:r>
        <w:rPr>
          <w:b/>
          <w:i/>
          <w:iCs/>
          <w:sz w:val="28"/>
          <w:szCs w:val="28"/>
        </w:rPr>
        <w:br/>
      </w:r>
      <w:r>
        <w:rPr>
          <w:b/>
          <w:sz w:val="28"/>
          <w:szCs w:val="28"/>
        </w:rPr>
        <w:br/>
      </w:r>
      <w:r>
        <w:rPr>
          <w:b/>
          <w:iCs/>
          <w:sz w:val="28"/>
          <w:szCs w:val="28"/>
        </w:rPr>
        <w:t xml:space="preserve">Right in the </w:t>
      </w:r>
      <w:r w:rsidRPr="00D60F8E">
        <w:rPr>
          <w:b/>
          <w:iCs/>
          <w:color w:val="0000FF"/>
          <w:sz w:val="28"/>
          <w:szCs w:val="28"/>
        </w:rPr>
        <w:t>midst</w:t>
      </w:r>
      <w:r>
        <w:rPr>
          <w:b/>
          <w:iCs/>
          <w:color w:val="3366FF"/>
          <w:sz w:val="28"/>
          <w:szCs w:val="28"/>
        </w:rPr>
        <w:t xml:space="preserve"> </w:t>
      </w:r>
      <w:r w:rsidRPr="00D60F8E">
        <w:rPr>
          <w:b/>
          <w:iCs/>
          <w:color w:val="0000FF"/>
          <w:sz w:val="28"/>
          <w:szCs w:val="28"/>
        </w:rPr>
        <w:t>of the most desperate situation</w:t>
      </w:r>
      <w:r>
        <w:rPr>
          <w:b/>
          <w:iCs/>
          <w:sz w:val="28"/>
          <w:szCs w:val="28"/>
        </w:rPr>
        <w:t xml:space="preserve"> one can proclaim the presence and power of Christ, and that is the first mental move in dissolving the darkness. </w:t>
      </w:r>
      <w:r>
        <w:rPr>
          <w:b/>
          <w:i/>
          <w:iCs/>
          <w:sz w:val="28"/>
          <w:szCs w:val="28"/>
        </w:rPr>
        <w:t xml:space="preserve">(Charles Fillmore, in </w:t>
      </w:r>
      <w:r>
        <w:rPr>
          <w:b/>
          <w:i/>
          <w:iCs/>
          <w:sz w:val="28"/>
          <w:szCs w:val="28"/>
          <w:u w:val="single"/>
        </w:rPr>
        <w:t>Atom-Smashing Power of Mind</w:t>
      </w:r>
      <w:r>
        <w:rPr>
          <w:b/>
          <w:i/>
          <w:iCs/>
          <w:sz w:val="28"/>
          <w:szCs w:val="28"/>
        </w:rPr>
        <w:t>, p. 82)</w:t>
      </w:r>
    </w:p>
    <w:p w:rsidR="007708AC" w:rsidRDefault="007708AC" w:rsidP="007708AC">
      <w:pPr>
        <w:pStyle w:val="NormalWeb"/>
        <w:rPr>
          <w:rStyle w:val="HTMLCite"/>
          <w:b/>
          <w:sz w:val="28"/>
          <w:szCs w:val="28"/>
        </w:rPr>
      </w:pPr>
      <w:r w:rsidRPr="00116A46">
        <w:rPr>
          <w:rStyle w:val="HTMLCite"/>
          <w:b/>
          <w:i w:val="0"/>
          <w:sz w:val="28"/>
          <w:szCs w:val="28"/>
        </w:rPr>
        <w:t xml:space="preserve">What people want is to have their boss </w:t>
      </w:r>
      <w:r w:rsidRPr="00D60F8E">
        <w:rPr>
          <w:rStyle w:val="HTMLCite"/>
          <w:b/>
          <w:i w:val="0"/>
          <w:color w:val="0000FF"/>
          <w:sz w:val="28"/>
          <w:szCs w:val="28"/>
        </w:rPr>
        <w:t>recognize their worth</w:t>
      </w:r>
      <w:r w:rsidRPr="00116A46">
        <w:rPr>
          <w:rStyle w:val="HTMLCite"/>
          <w:b/>
          <w:i w:val="0"/>
          <w:sz w:val="28"/>
          <w:szCs w:val="28"/>
        </w:rPr>
        <w:t xml:space="preserve"> and abilities. Many bosses recognize worth and ability but just don’t tell anyone. The real problem is lack of communication.</w:t>
      </w:r>
      <w:r>
        <w:rPr>
          <w:rStyle w:val="HTMLCite"/>
          <w:b/>
          <w:sz w:val="28"/>
          <w:szCs w:val="28"/>
        </w:rPr>
        <w:t xml:space="preserve"> (Bits &amp; Pieces)</w:t>
      </w:r>
    </w:p>
    <w:p w:rsidR="007708AC" w:rsidRDefault="007708AC" w:rsidP="007708AC">
      <w:pPr>
        <w:pStyle w:val="NormalWeb"/>
        <w:rPr>
          <w:rStyle w:val="HTMLCite"/>
          <w:b/>
          <w:sz w:val="28"/>
          <w:szCs w:val="28"/>
        </w:rPr>
      </w:pPr>
      <w:r w:rsidRPr="007708AC">
        <w:rPr>
          <w:rStyle w:val="HTMLCite"/>
          <w:b/>
          <w:i w:val="0"/>
          <w:sz w:val="28"/>
          <w:szCs w:val="28"/>
        </w:rPr>
        <w:t xml:space="preserve">The most powerful phrase in that verse is “it shall not </w:t>
      </w:r>
      <w:r w:rsidRPr="00D60F8E">
        <w:rPr>
          <w:rStyle w:val="HTMLCite"/>
          <w:b/>
          <w:i w:val="0"/>
          <w:color w:val="0000FF"/>
          <w:sz w:val="28"/>
          <w:szCs w:val="28"/>
        </w:rPr>
        <w:t>return to me void</w:t>
      </w:r>
      <w:r w:rsidRPr="007708AC">
        <w:rPr>
          <w:rStyle w:val="HTMLCite"/>
          <w:b/>
          <w:i w:val="0"/>
          <w:sz w:val="28"/>
          <w:szCs w:val="28"/>
        </w:rPr>
        <w:t xml:space="preserve">.” The words we speak, whether aloud to another or silently to ourselves, are not passive. As soon as they take up residence in our minds, they begin working, </w:t>
      </w:r>
      <w:r w:rsidRPr="007708AC">
        <w:rPr>
          <w:rStyle w:val="HTMLCite"/>
          <w:b/>
          <w:i w:val="0"/>
          <w:sz w:val="28"/>
          <w:szCs w:val="28"/>
        </w:rPr>
        <w:lastRenderedPageBreak/>
        <w:t xml:space="preserve">forming, shaping, creating. Like it or not, as Jesus indicated, there are no idle words. </w:t>
      </w:r>
      <w:r>
        <w:rPr>
          <w:rStyle w:val="HTMLCite"/>
          <w:b/>
          <w:sz w:val="28"/>
          <w:szCs w:val="28"/>
        </w:rPr>
        <w:t>(Wendy S. Craig)</w:t>
      </w:r>
    </w:p>
    <w:p w:rsidR="00D60F8E" w:rsidRPr="00D60F8E" w:rsidRDefault="00D60F8E" w:rsidP="00D60F8E">
      <w:pPr>
        <w:tabs>
          <w:tab w:val="left" w:pos="4680"/>
        </w:tabs>
        <w:spacing w:line="240" w:lineRule="auto"/>
        <w:rPr>
          <w:rStyle w:val="HTMLCite"/>
          <w:rFonts w:ascii="Times New Roman" w:hAnsi="Times New Roman" w:cs="Times New Roman"/>
          <w:b/>
          <w:iCs w:val="0"/>
          <w:color w:val="000000"/>
          <w:sz w:val="28"/>
          <w:szCs w:val="28"/>
        </w:rPr>
      </w:pPr>
      <w:r w:rsidRPr="00C44916">
        <w:rPr>
          <w:rFonts w:ascii="Times New Roman" w:hAnsi="Times New Roman" w:cs="Times New Roman"/>
          <w:b/>
          <w:iCs/>
          <w:color w:val="000000"/>
          <w:sz w:val="28"/>
          <w:szCs w:val="28"/>
        </w:rPr>
        <w:t xml:space="preserve">Whether you say you can, or whether you say you can’t; either way, </w:t>
      </w:r>
      <w:r w:rsidRPr="00D60F8E">
        <w:rPr>
          <w:rFonts w:ascii="Times New Roman" w:hAnsi="Times New Roman" w:cs="Times New Roman"/>
          <w:b/>
          <w:iCs/>
          <w:color w:val="0000FF"/>
          <w:sz w:val="28"/>
          <w:szCs w:val="28"/>
        </w:rPr>
        <w:t>you’re right</w:t>
      </w:r>
      <w:r w:rsidRPr="00C44916">
        <w:rPr>
          <w:rFonts w:ascii="Times New Roman" w:hAnsi="Times New Roman" w:cs="Times New Roman"/>
          <w:b/>
          <w:iCs/>
          <w:color w:val="000000"/>
          <w:sz w:val="28"/>
          <w:szCs w:val="28"/>
        </w:rPr>
        <w:t xml:space="preserve">. </w:t>
      </w:r>
      <w:r w:rsidRPr="00C44916">
        <w:rPr>
          <w:rFonts w:ascii="Times New Roman" w:hAnsi="Times New Roman" w:cs="Times New Roman"/>
          <w:b/>
          <w:i/>
          <w:color w:val="000000"/>
          <w:sz w:val="28"/>
          <w:szCs w:val="28"/>
        </w:rPr>
        <w:t>(Quoted by Loretta Ivory)</w:t>
      </w:r>
    </w:p>
    <w:p w:rsidR="00C44916" w:rsidRPr="00D60F8E" w:rsidRDefault="00ED595D" w:rsidP="00C44916">
      <w:pPr>
        <w:rPr>
          <w:b/>
          <w:sz w:val="28"/>
          <w:szCs w:val="28"/>
        </w:rPr>
      </w:pPr>
      <w:r>
        <w:rPr>
          <w:b/>
          <w:sz w:val="28"/>
          <w:szCs w:val="28"/>
        </w:rPr>
        <w:t>*******************************************************************</w:t>
      </w:r>
    </w:p>
    <w:p w:rsidR="00C44916" w:rsidRPr="00ED595D" w:rsidRDefault="00C44916">
      <w:pPr>
        <w:rPr>
          <w:b/>
          <w:sz w:val="28"/>
          <w:szCs w:val="28"/>
        </w:rPr>
      </w:pPr>
    </w:p>
    <w:sectPr w:rsidR="00C44916" w:rsidRPr="00ED595D" w:rsidSect="006556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BB6" w:rsidRDefault="00EA7BB6" w:rsidP="007708AC">
      <w:pPr>
        <w:spacing w:after="0" w:line="240" w:lineRule="auto"/>
      </w:pPr>
      <w:r>
        <w:separator/>
      </w:r>
    </w:p>
  </w:endnote>
  <w:endnote w:type="continuationSeparator" w:id="1">
    <w:p w:rsidR="00EA7BB6" w:rsidRDefault="00EA7BB6" w:rsidP="00770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AC" w:rsidRDefault="007708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4310813"/>
      <w:docPartObj>
        <w:docPartGallery w:val="Page Numbers (Bottom of Page)"/>
        <w:docPartUnique/>
      </w:docPartObj>
    </w:sdtPr>
    <w:sdtContent>
      <w:p w:rsidR="007708AC" w:rsidRPr="007708AC" w:rsidRDefault="007708AC" w:rsidP="007708AC">
        <w:pPr>
          <w:pStyle w:val="Footer"/>
          <w:jc w:val="center"/>
          <w:rPr>
            <w:rFonts w:ascii="Times New Roman" w:hAnsi="Times New Roman" w:cs="Times New Roman"/>
            <w:b/>
            <w:sz w:val="28"/>
            <w:szCs w:val="28"/>
            <w:u w:val="single"/>
          </w:rPr>
        </w:pPr>
        <w:r w:rsidRPr="007708AC">
          <w:rPr>
            <w:rFonts w:ascii="Times New Roman" w:hAnsi="Times New Roman" w:cs="Times New Roman"/>
            <w:b/>
            <w:sz w:val="28"/>
            <w:szCs w:val="28"/>
            <w:u w:val="single"/>
          </w:rPr>
          <w:t xml:space="preserve">Power of the Spoken Word - Ponderings - </w:t>
        </w:r>
        <w:r w:rsidR="00B22E1F" w:rsidRPr="007708AC">
          <w:rPr>
            <w:rFonts w:ascii="Times New Roman" w:hAnsi="Times New Roman" w:cs="Times New Roman"/>
            <w:b/>
            <w:sz w:val="28"/>
            <w:szCs w:val="28"/>
            <w:u w:val="single"/>
          </w:rPr>
          <w:fldChar w:fldCharType="begin"/>
        </w:r>
        <w:r w:rsidRPr="007708AC">
          <w:rPr>
            <w:rFonts w:ascii="Times New Roman" w:hAnsi="Times New Roman" w:cs="Times New Roman"/>
            <w:b/>
            <w:sz w:val="28"/>
            <w:szCs w:val="28"/>
            <w:u w:val="single"/>
          </w:rPr>
          <w:instrText xml:space="preserve"> PAGE   \* MERGEFORMAT </w:instrText>
        </w:r>
        <w:r w:rsidR="00B22E1F" w:rsidRPr="007708AC">
          <w:rPr>
            <w:rFonts w:ascii="Times New Roman" w:hAnsi="Times New Roman" w:cs="Times New Roman"/>
            <w:b/>
            <w:sz w:val="28"/>
            <w:szCs w:val="28"/>
            <w:u w:val="single"/>
          </w:rPr>
          <w:fldChar w:fldCharType="separate"/>
        </w:r>
        <w:r w:rsidR="00D60F8E">
          <w:rPr>
            <w:rFonts w:ascii="Times New Roman" w:hAnsi="Times New Roman" w:cs="Times New Roman"/>
            <w:b/>
            <w:noProof/>
            <w:sz w:val="28"/>
            <w:szCs w:val="28"/>
            <w:u w:val="single"/>
          </w:rPr>
          <w:t>2</w:t>
        </w:r>
        <w:r w:rsidR="00B22E1F" w:rsidRPr="007708AC">
          <w:rPr>
            <w:rFonts w:ascii="Times New Roman" w:hAnsi="Times New Roman" w:cs="Times New Roman"/>
            <w:b/>
            <w:sz w:val="28"/>
            <w:szCs w:val="28"/>
            <w:u w:val="single"/>
          </w:rPr>
          <w:fldChar w:fldCharType="end"/>
        </w:r>
      </w:p>
    </w:sdtContent>
  </w:sdt>
  <w:p w:rsidR="007708AC" w:rsidRPr="007708AC" w:rsidRDefault="007708AC" w:rsidP="007708AC">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AC" w:rsidRDefault="00770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BB6" w:rsidRDefault="00EA7BB6" w:rsidP="007708AC">
      <w:pPr>
        <w:spacing w:after="0" w:line="240" w:lineRule="auto"/>
      </w:pPr>
      <w:r>
        <w:separator/>
      </w:r>
    </w:p>
  </w:footnote>
  <w:footnote w:type="continuationSeparator" w:id="1">
    <w:p w:rsidR="00EA7BB6" w:rsidRDefault="00EA7BB6" w:rsidP="00770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AC" w:rsidRDefault="007708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AC" w:rsidRDefault="007708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AC" w:rsidRDefault="007708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08AC"/>
    <w:rsid w:val="000A33C7"/>
    <w:rsid w:val="000A6DF6"/>
    <w:rsid w:val="00116A46"/>
    <w:rsid w:val="001B2C24"/>
    <w:rsid w:val="001F4A86"/>
    <w:rsid w:val="0027370A"/>
    <w:rsid w:val="002D2FA2"/>
    <w:rsid w:val="00345943"/>
    <w:rsid w:val="00346342"/>
    <w:rsid w:val="003579D9"/>
    <w:rsid w:val="004C755D"/>
    <w:rsid w:val="004F632A"/>
    <w:rsid w:val="0058317E"/>
    <w:rsid w:val="0065562D"/>
    <w:rsid w:val="00706DEC"/>
    <w:rsid w:val="007708AC"/>
    <w:rsid w:val="008B3B38"/>
    <w:rsid w:val="00947566"/>
    <w:rsid w:val="00952D52"/>
    <w:rsid w:val="009D5A1F"/>
    <w:rsid w:val="00A61F32"/>
    <w:rsid w:val="00B22E1F"/>
    <w:rsid w:val="00BA2F8B"/>
    <w:rsid w:val="00C23B7A"/>
    <w:rsid w:val="00C44916"/>
    <w:rsid w:val="00C46857"/>
    <w:rsid w:val="00C66642"/>
    <w:rsid w:val="00D60F8E"/>
    <w:rsid w:val="00EA7BB6"/>
    <w:rsid w:val="00EC0BAF"/>
    <w:rsid w:val="00ED595D"/>
    <w:rsid w:val="00F82AAC"/>
    <w:rsid w:val="00FC0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2D"/>
  </w:style>
  <w:style w:type="paragraph" w:styleId="Heading1">
    <w:name w:val="heading 1"/>
    <w:basedOn w:val="Normal"/>
    <w:link w:val="Heading1Char"/>
    <w:qFormat/>
    <w:rsid w:val="00C666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708A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7708AC"/>
    <w:rPr>
      <w:i/>
      <w:iCs/>
    </w:rPr>
  </w:style>
  <w:style w:type="paragraph" w:styleId="Header">
    <w:name w:val="header"/>
    <w:basedOn w:val="Normal"/>
    <w:link w:val="HeaderChar"/>
    <w:uiPriority w:val="99"/>
    <w:semiHidden/>
    <w:unhideWhenUsed/>
    <w:rsid w:val="00770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8AC"/>
  </w:style>
  <w:style w:type="paragraph" w:styleId="Footer">
    <w:name w:val="footer"/>
    <w:basedOn w:val="Normal"/>
    <w:link w:val="FooterChar"/>
    <w:uiPriority w:val="99"/>
    <w:unhideWhenUsed/>
    <w:rsid w:val="00770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8AC"/>
  </w:style>
  <w:style w:type="character" w:customStyle="1" w:styleId="Heading1Char">
    <w:name w:val="Heading 1 Char"/>
    <w:basedOn w:val="DefaultParagraphFont"/>
    <w:link w:val="Heading1"/>
    <w:rsid w:val="00C6664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5634448">
      <w:bodyDiv w:val="1"/>
      <w:marLeft w:val="0"/>
      <w:marRight w:val="0"/>
      <w:marTop w:val="0"/>
      <w:marBottom w:val="0"/>
      <w:divBdr>
        <w:top w:val="none" w:sz="0" w:space="0" w:color="auto"/>
        <w:left w:val="none" w:sz="0" w:space="0" w:color="auto"/>
        <w:bottom w:val="none" w:sz="0" w:space="0" w:color="auto"/>
        <w:right w:val="none" w:sz="0" w:space="0" w:color="auto"/>
      </w:divBdr>
    </w:div>
    <w:div w:id="270282350">
      <w:bodyDiv w:val="1"/>
      <w:marLeft w:val="0"/>
      <w:marRight w:val="0"/>
      <w:marTop w:val="0"/>
      <w:marBottom w:val="0"/>
      <w:divBdr>
        <w:top w:val="none" w:sz="0" w:space="0" w:color="auto"/>
        <w:left w:val="none" w:sz="0" w:space="0" w:color="auto"/>
        <w:bottom w:val="none" w:sz="0" w:space="0" w:color="auto"/>
        <w:right w:val="none" w:sz="0" w:space="0" w:color="auto"/>
      </w:divBdr>
    </w:div>
    <w:div w:id="584341660">
      <w:bodyDiv w:val="1"/>
      <w:marLeft w:val="0"/>
      <w:marRight w:val="0"/>
      <w:marTop w:val="0"/>
      <w:marBottom w:val="0"/>
      <w:divBdr>
        <w:top w:val="none" w:sz="0" w:space="0" w:color="auto"/>
        <w:left w:val="none" w:sz="0" w:space="0" w:color="auto"/>
        <w:bottom w:val="none" w:sz="0" w:space="0" w:color="auto"/>
        <w:right w:val="none" w:sz="0" w:space="0" w:color="auto"/>
      </w:divBdr>
    </w:div>
    <w:div w:id="995108841">
      <w:bodyDiv w:val="1"/>
      <w:marLeft w:val="0"/>
      <w:marRight w:val="0"/>
      <w:marTop w:val="0"/>
      <w:marBottom w:val="0"/>
      <w:divBdr>
        <w:top w:val="none" w:sz="0" w:space="0" w:color="auto"/>
        <w:left w:val="none" w:sz="0" w:space="0" w:color="auto"/>
        <w:bottom w:val="none" w:sz="0" w:space="0" w:color="auto"/>
        <w:right w:val="none" w:sz="0" w:space="0" w:color="auto"/>
      </w:divBdr>
    </w:div>
    <w:div w:id="1514684945">
      <w:bodyDiv w:val="1"/>
      <w:marLeft w:val="0"/>
      <w:marRight w:val="0"/>
      <w:marTop w:val="0"/>
      <w:marBottom w:val="0"/>
      <w:divBdr>
        <w:top w:val="none" w:sz="0" w:space="0" w:color="auto"/>
        <w:left w:val="none" w:sz="0" w:space="0" w:color="auto"/>
        <w:bottom w:val="none" w:sz="0" w:space="0" w:color="auto"/>
        <w:right w:val="none" w:sz="0" w:space="0" w:color="auto"/>
      </w:divBdr>
    </w:div>
    <w:div w:id="17478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330</Words>
  <Characters>1881</Characters>
  <Application>Microsoft Office Word</Application>
  <DocSecurity>0</DocSecurity>
  <Lines>15</Lines>
  <Paragraphs>4</Paragraphs>
  <ScaleCrop>false</ScaleCrop>
  <Company>Toshiba</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2015-02-11T14:19:00Z</dcterms:created>
  <dcterms:modified xsi:type="dcterms:W3CDTF">2019-07-02T11:52:00Z</dcterms:modified>
</cp:coreProperties>
</file>