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7" w:rsidRPr="00DA0987" w:rsidRDefault="00DA0987" w:rsidP="00DA0987">
      <w:pPr>
        <w:jc w:val="center"/>
        <w:rPr>
          <w:b/>
          <w:color w:val="C00000"/>
          <w:sz w:val="32"/>
          <w:szCs w:val="32"/>
          <w:u w:val="single"/>
        </w:rPr>
      </w:pPr>
      <w:r w:rsidRPr="00DA0987">
        <w:rPr>
          <w:b/>
          <w:color w:val="C00000"/>
          <w:sz w:val="32"/>
          <w:szCs w:val="32"/>
          <w:u w:val="single"/>
        </w:rPr>
        <w:t>Thinking - Funnies</w:t>
      </w:r>
    </w:p>
    <w:p w:rsidR="00DA0987" w:rsidRDefault="00DA0987" w:rsidP="00DA0987">
      <w:pPr>
        <w:rPr>
          <w:b/>
          <w:sz w:val="28"/>
          <w:szCs w:val="28"/>
        </w:rPr>
      </w:pPr>
    </w:p>
    <w:p w:rsidR="00DA0987" w:rsidRPr="00D77E0B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"This is the </w:t>
      </w:r>
      <w:r w:rsidRPr="00D77E0B">
        <w:rPr>
          <w:b/>
          <w:color w:val="C00000"/>
          <w:sz w:val="28"/>
          <w:szCs w:val="28"/>
        </w:rPr>
        <w:t>book recommended this quarter</w:t>
      </w:r>
      <w:r>
        <w:rPr>
          <w:b/>
          <w:sz w:val="28"/>
          <w:szCs w:val="28"/>
        </w:rPr>
        <w:t xml:space="preserve">," announced my political-science professor on the first day of class. "However, we won't use it much, because my primary purpose is to teach you to think." Angered that my hard-earned money had been wasted, I raised my hand. "You mean I just spent $22.50 on a book I won't need?" "Good," replied the professor with a smile. "You're starting to think already." </w:t>
      </w:r>
      <w:r>
        <w:rPr>
          <w:b/>
          <w:i/>
          <w:sz w:val="28"/>
          <w:szCs w:val="28"/>
        </w:rPr>
        <w:t>(Earl W. Hen</w:t>
      </w:r>
      <w:r w:rsidRPr="00D77E0B">
        <w:rPr>
          <w:b/>
          <w:i/>
          <w:sz w:val="28"/>
          <w:szCs w:val="28"/>
        </w:rPr>
        <w:t xml:space="preserve">sley, in </w:t>
      </w:r>
      <w:r w:rsidRPr="00D77E0B">
        <w:rPr>
          <w:b/>
          <w:i/>
          <w:sz w:val="28"/>
          <w:szCs w:val="28"/>
          <w:u w:val="single"/>
        </w:rPr>
        <w:t>Reader's Digest</w:t>
      </w:r>
      <w:r w:rsidRPr="00D77E0B">
        <w:rPr>
          <w:b/>
          <w:i/>
          <w:sz w:val="28"/>
          <w:szCs w:val="28"/>
        </w:rPr>
        <w:t>)</w:t>
      </w:r>
    </w:p>
    <w:p w:rsidR="00DA0987" w:rsidRDefault="00DA0987" w:rsidP="00DA0987">
      <w:pPr>
        <w:rPr>
          <w:b/>
          <w:i/>
          <w:sz w:val="28"/>
          <w:szCs w:val="28"/>
        </w:rPr>
      </w:pPr>
    </w:p>
    <w:p w:rsidR="00DA0987" w:rsidRPr="00E26A6D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First m</w:t>
      </w:r>
      <w:r w:rsidRPr="00E26A6D">
        <w:rPr>
          <w:b/>
          <w:sz w:val="28"/>
          <w:szCs w:val="28"/>
          <w:u w:val="single"/>
        </w:rPr>
        <w:t>an</w:t>
      </w:r>
      <w:r>
        <w:rPr>
          <w:b/>
          <w:sz w:val="28"/>
          <w:szCs w:val="28"/>
        </w:rPr>
        <w:t xml:space="preserve">: "It's so noisy in here, I </w:t>
      </w:r>
      <w:r w:rsidRPr="00E26A6D">
        <w:rPr>
          <w:b/>
          <w:color w:val="C00000"/>
          <w:sz w:val="28"/>
          <w:szCs w:val="28"/>
        </w:rPr>
        <w:t>can't hear myself think</w:t>
      </w:r>
      <w:r>
        <w:rPr>
          <w:b/>
          <w:sz w:val="28"/>
          <w:szCs w:val="28"/>
        </w:rPr>
        <w:t xml:space="preserve">." </w:t>
      </w:r>
      <w:r>
        <w:rPr>
          <w:b/>
          <w:sz w:val="28"/>
          <w:szCs w:val="28"/>
          <w:u w:val="single"/>
        </w:rPr>
        <w:t>Second m</w:t>
      </w:r>
      <w:r w:rsidRPr="00E26A6D">
        <w:rPr>
          <w:b/>
          <w:sz w:val="28"/>
          <w:szCs w:val="28"/>
          <w:u w:val="single"/>
        </w:rPr>
        <w:t>an</w:t>
      </w:r>
      <w:r>
        <w:rPr>
          <w:b/>
          <w:sz w:val="28"/>
          <w:szCs w:val="28"/>
        </w:rPr>
        <w:t xml:space="preserve"> :"I can hear you think. No, wait -- that's the ice machine rumbling." </w:t>
      </w:r>
      <w:r w:rsidRPr="00E26A6D">
        <w:rPr>
          <w:b/>
          <w:i/>
          <w:sz w:val="28"/>
          <w:szCs w:val="28"/>
        </w:rPr>
        <w:t xml:space="preserve">(J. C. Duffy, in </w:t>
      </w:r>
      <w:r w:rsidRPr="00E26A6D">
        <w:rPr>
          <w:b/>
          <w:i/>
          <w:sz w:val="28"/>
          <w:szCs w:val="28"/>
          <w:u w:val="single"/>
        </w:rPr>
        <w:t>The Fusco Brothers</w:t>
      </w:r>
      <w:r w:rsidRPr="00E26A6D">
        <w:rPr>
          <w:b/>
          <w:i/>
          <w:sz w:val="28"/>
          <w:szCs w:val="28"/>
        </w:rPr>
        <w:t xml:space="preserve"> comic strip)</w:t>
      </w:r>
    </w:p>
    <w:p w:rsidR="00DA0987" w:rsidRDefault="00DA0987" w:rsidP="00DA0987">
      <w:pPr>
        <w:rPr>
          <w:b/>
          <w:sz w:val="28"/>
          <w:szCs w:val="28"/>
        </w:rPr>
      </w:pPr>
    </w:p>
    <w:p w:rsidR="00DA0987" w:rsidRPr="00250A30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250A30">
        <w:rPr>
          <w:b/>
          <w:color w:val="C00000"/>
          <w:sz w:val="28"/>
          <w:szCs w:val="28"/>
        </w:rPr>
        <w:t>conclusion</w:t>
      </w:r>
      <w:r>
        <w:rPr>
          <w:b/>
          <w:sz w:val="28"/>
          <w:szCs w:val="28"/>
        </w:rPr>
        <w:t xml:space="preserve"> is the place where you got tired of thinking. </w:t>
      </w:r>
      <w:r>
        <w:rPr>
          <w:b/>
          <w:i/>
          <w:sz w:val="28"/>
          <w:szCs w:val="28"/>
        </w:rPr>
        <w:t>(Arthur Block</w:t>
      </w:r>
      <w:r w:rsidRPr="00250A30">
        <w:rPr>
          <w:b/>
          <w:i/>
          <w:sz w:val="28"/>
          <w:szCs w:val="28"/>
        </w:rPr>
        <w:t>)</w:t>
      </w:r>
    </w:p>
    <w:p w:rsidR="00DA0987" w:rsidRPr="00D031D3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People who say they </w:t>
      </w:r>
      <w:r w:rsidRPr="00D031D3">
        <w:rPr>
          <w:b/>
          <w:color w:val="C00000"/>
          <w:sz w:val="28"/>
          <w:szCs w:val="28"/>
        </w:rPr>
        <w:t>don't care what people think</w:t>
      </w:r>
      <w:r>
        <w:rPr>
          <w:b/>
          <w:sz w:val="28"/>
          <w:szCs w:val="28"/>
        </w:rPr>
        <w:t xml:space="preserve"> are usually desperate to have people think they don't care what people think</w:t>
      </w:r>
      <w:r w:rsidRPr="00D031D3">
        <w:rPr>
          <w:b/>
          <w:i/>
          <w:sz w:val="28"/>
          <w:szCs w:val="28"/>
        </w:rPr>
        <w:t>. (George Carlin)</w:t>
      </w:r>
    </w:p>
    <w:p w:rsidR="00DA0987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Thinking is the </w:t>
      </w:r>
      <w:r w:rsidRPr="00174CD5">
        <w:rPr>
          <w:b/>
          <w:color w:val="C00000"/>
          <w:sz w:val="28"/>
          <w:szCs w:val="28"/>
        </w:rPr>
        <w:t>hardest work</w:t>
      </w:r>
      <w:r>
        <w:rPr>
          <w:b/>
          <w:sz w:val="28"/>
          <w:szCs w:val="28"/>
        </w:rPr>
        <w:t xml:space="preserve"> there is, which is probably why so few engage in it. </w:t>
      </w:r>
      <w:r>
        <w:rPr>
          <w:b/>
          <w:i/>
          <w:sz w:val="28"/>
          <w:szCs w:val="28"/>
        </w:rPr>
        <w:t>(Henry Ford)</w:t>
      </w:r>
    </w:p>
    <w:p w:rsidR="00DA0987" w:rsidRDefault="00DA0987" w:rsidP="00DA0987">
      <w:pPr>
        <w:rPr>
          <w:b/>
          <w:i/>
          <w:sz w:val="28"/>
          <w:szCs w:val="28"/>
        </w:rPr>
      </w:pPr>
    </w:p>
    <w:p w:rsidR="00DA0987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 wonder why those who do the </w:t>
      </w:r>
      <w:r w:rsidRPr="00A71169">
        <w:rPr>
          <w:b/>
          <w:color w:val="C00000"/>
          <w:sz w:val="28"/>
          <w:szCs w:val="28"/>
        </w:rPr>
        <w:t>least thinking</w:t>
      </w:r>
      <w:r>
        <w:rPr>
          <w:b/>
          <w:sz w:val="28"/>
          <w:szCs w:val="28"/>
        </w:rPr>
        <w:t xml:space="preserve"> so often are the ones who tell you what they think. </w:t>
      </w:r>
      <w:r>
        <w:rPr>
          <w:b/>
          <w:i/>
          <w:sz w:val="28"/>
          <w:szCs w:val="28"/>
        </w:rPr>
        <w:t>(The Country Parson)</w:t>
      </w:r>
    </w:p>
    <w:p w:rsidR="00DA0987" w:rsidRDefault="00DA0987" w:rsidP="00DA0987">
      <w:pPr>
        <w:rPr>
          <w:b/>
          <w:i/>
          <w:sz w:val="28"/>
          <w:szCs w:val="28"/>
        </w:rPr>
      </w:pPr>
    </w:p>
    <w:p w:rsidR="00DA0987" w:rsidRPr="00D04BC6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If I </w:t>
      </w:r>
      <w:r w:rsidRPr="00D04BC6">
        <w:rPr>
          <w:b/>
          <w:color w:val="C00000"/>
          <w:sz w:val="28"/>
          <w:szCs w:val="28"/>
        </w:rPr>
        <w:t>look confused</w:t>
      </w:r>
      <w:r>
        <w:rPr>
          <w:b/>
          <w:sz w:val="28"/>
          <w:szCs w:val="28"/>
        </w:rPr>
        <w:t xml:space="preserve"> it's because I'm thinking. </w:t>
      </w:r>
      <w:r w:rsidRPr="00D04BC6">
        <w:rPr>
          <w:b/>
          <w:i/>
          <w:sz w:val="28"/>
          <w:szCs w:val="28"/>
        </w:rPr>
        <w:t>(The PassTime Paper)</w:t>
      </w:r>
    </w:p>
    <w:p w:rsidR="00DA0987" w:rsidRPr="00DA0987" w:rsidRDefault="00DA0987" w:rsidP="00DA0987">
      <w:pPr>
        <w:rPr>
          <w:b/>
          <w:sz w:val="28"/>
          <w:szCs w:val="28"/>
        </w:rPr>
      </w:pPr>
    </w:p>
    <w:p w:rsidR="00DA0987" w:rsidRPr="00D031D3" w:rsidRDefault="00DA0987" w:rsidP="00DA0987">
      <w:pPr>
        <w:rPr>
          <w:rStyle w:val="Emphasis"/>
          <w:b/>
          <w:bCs/>
          <w:color w:val="000000"/>
          <w:sz w:val="28"/>
          <w:szCs w:val="28"/>
        </w:rPr>
      </w:pPr>
      <w:r w:rsidRPr="00DA0987">
        <w:rPr>
          <w:rStyle w:val="Emphasis"/>
          <w:b/>
          <w:bCs/>
          <w:i w:val="0"/>
          <w:color w:val="000000"/>
          <w:sz w:val="28"/>
          <w:szCs w:val="28"/>
        </w:rPr>
        <w:t xml:space="preserve">If you just </w:t>
      </w:r>
      <w:r w:rsidRPr="00DA0987">
        <w:rPr>
          <w:rStyle w:val="Emphasis"/>
          <w:b/>
          <w:bCs/>
          <w:i w:val="0"/>
          <w:color w:val="C00000"/>
          <w:sz w:val="28"/>
          <w:szCs w:val="28"/>
        </w:rPr>
        <w:t>put your head between your hands</w:t>
      </w:r>
      <w:r w:rsidRPr="00DA0987">
        <w:rPr>
          <w:rStyle w:val="Emphasis"/>
          <w:b/>
          <w:bCs/>
          <w:i w:val="0"/>
          <w:color w:val="000000"/>
          <w:sz w:val="28"/>
          <w:szCs w:val="28"/>
        </w:rPr>
        <w:t xml:space="preserve"> today to think out something, you are asked if you have a headache</w:t>
      </w:r>
      <w:r>
        <w:rPr>
          <w:rStyle w:val="Emphasis"/>
          <w:b/>
          <w:bCs/>
          <w:color w:val="000000"/>
          <w:sz w:val="28"/>
          <w:szCs w:val="28"/>
        </w:rPr>
        <w:t xml:space="preserve">. </w:t>
      </w:r>
      <w:r w:rsidRPr="00D031D3">
        <w:rPr>
          <w:rStyle w:val="Emphasis"/>
          <w:b/>
          <w:bCs/>
          <w:color w:val="000000"/>
          <w:sz w:val="28"/>
          <w:szCs w:val="28"/>
        </w:rPr>
        <w:t xml:space="preserve">(Bishop Fulton J. Sheen, in </w:t>
      </w:r>
      <w:r w:rsidRPr="00D031D3">
        <w:rPr>
          <w:rStyle w:val="Emphasis"/>
          <w:b/>
          <w:bCs/>
          <w:color w:val="000000"/>
          <w:sz w:val="28"/>
          <w:szCs w:val="28"/>
          <w:u w:val="single"/>
        </w:rPr>
        <w:t>Catholic Digest</w:t>
      </w:r>
      <w:r w:rsidRPr="00D031D3">
        <w:rPr>
          <w:rStyle w:val="Emphasis"/>
          <w:b/>
          <w:bCs/>
          <w:color w:val="000000"/>
          <w:sz w:val="28"/>
          <w:szCs w:val="28"/>
        </w:rPr>
        <w:t>)</w:t>
      </w:r>
    </w:p>
    <w:p w:rsidR="00DA0987" w:rsidRPr="00D031D3" w:rsidRDefault="00DA0987" w:rsidP="00DA0987">
      <w:pPr>
        <w:tabs>
          <w:tab w:val="left" w:pos="2115"/>
        </w:tabs>
        <w:rPr>
          <w:b/>
          <w:bCs/>
          <w:i/>
          <w:iCs/>
          <w:color w:val="000000"/>
          <w:sz w:val="28"/>
          <w:szCs w:val="28"/>
        </w:rPr>
      </w:pPr>
      <w:r w:rsidRPr="00D031D3">
        <w:rPr>
          <w:b/>
          <w:bCs/>
          <w:i/>
          <w:iCs/>
          <w:color w:val="000000"/>
          <w:sz w:val="28"/>
          <w:szCs w:val="28"/>
        </w:rPr>
        <w:tab/>
      </w:r>
    </w:p>
    <w:p w:rsidR="00DA0987" w:rsidRDefault="00DA0987" w:rsidP="00DA0987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TV announcer</w:t>
      </w:r>
      <w:r>
        <w:rPr>
          <w:b/>
          <w:sz w:val="28"/>
          <w:szCs w:val="28"/>
        </w:rPr>
        <w:t xml:space="preserve">: “The following program contains ideas of an original nature and </w:t>
      </w:r>
      <w:r w:rsidRPr="00A71169">
        <w:rPr>
          <w:b/>
          <w:color w:val="C00000"/>
          <w:sz w:val="28"/>
          <w:szCs w:val="28"/>
        </w:rPr>
        <w:t>requires thinking</w:t>
      </w:r>
      <w:r>
        <w:rPr>
          <w:b/>
          <w:sz w:val="28"/>
          <w:szCs w:val="28"/>
        </w:rPr>
        <w:t xml:space="preserve">. It may not be suitable for all audiences. Viewer discretion is advised.” </w:t>
      </w:r>
      <w:r>
        <w:rPr>
          <w:b/>
          <w:i/>
          <w:sz w:val="28"/>
          <w:szCs w:val="28"/>
        </w:rPr>
        <w:t>(The Saturday Evening Post cartoon)</w:t>
      </w:r>
    </w:p>
    <w:p w:rsidR="00A06C0B" w:rsidRDefault="00A06C0B" w:rsidP="00DA0987">
      <w:pPr>
        <w:rPr>
          <w:b/>
          <w:i/>
          <w:sz w:val="28"/>
          <w:szCs w:val="28"/>
        </w:rPr>
      </w:pPr>
    </w:p>
    <w:p w:rsidR="00DA0987" w:rsidRPr="00A71169" w:rsidRDefault="00DA0987" w:rsidP="00DA0987">
      <w:pPr>
        <w:rPr>
          <w:b/>
          <w:i/>
          <w:sz w:val="28"/>
          <w:szCs w:val="28"/>
        </w:rPr>
      </w:pPr>
      <w:r w:rsidRPr="00A71169">
        <w:rPr>
          <w:b/>
          <w:color w:val="C00000"/>
          <w:sz w:val="28"/>
          <w:szCs w:val="28"/>
          <w:u w:val="single"/>
        </w:rPr>
        <w:t>T-shirt</w:t>
      </w:r>
      <w:r w:rsidRPr="00A71169">
        <w:rPr>
          <w:b/>
          <w:sz w:val="28"/>
          <w:szCs w:val="28"/>
          <w:u w:val="single"/>
        </w:rPr>
        <w:t xml:space="preserve"> seen at Hamp</w:t>
      </w:r>
      <w:r>
        <w:rPr>
          <w:b/>
          <w:sz w:val="28"/>
          <w:szCs w:val="28"/>
          <w:u w:val="single"/>
        </w:rPr>
        <w:t>t</w:t>
      </w:r>
      <w:r w:rsidRPr="00A71169">
        <w:rPr>
          <w:b/>
          <w:sz w:val="28"/>
          <w:szCs w:val="28"/>
          <w:u w:val="single"/>
        </w:rPr>
        <w:t>on University in Virginia</w:t>
      </w:r>
      <w:r>
        <w:rPr>
          <w:b/>
          <w:sz w:val="28"/>
          <w:szCs w:val="28"/>
        </w:rPr>
        <w:t xml:space="preserve">: "Liberal Arts Major -- Will Think for Food." </w:t>
      </w:r>
      <w:r w:rsidRPr="00A71169">
        <w:rPr>
          <w:b/>
          <w:i/>
          <w:sz w:val="28"/>
          <w:szCs w:val="28"/>
        </w:rPr>
        <w:t xml:space="preserve">(Jacob D. Rothberger, in </w:t>
      </w:r>
      <w:r w:rsidRPr="00A71169">
        <w:rPr>
          <w:b/>
          <w:i/>
          <w:sz w:val="28"/>
          <w:szCs w:val="28"/>
          <w:u w:val="single"/>
        </w:rPr>
        <w:t>Reader's Digest</w:t>
      </w:r>
      <w:r w:rsidRPr="00A71169">
        <w:rPr>
          <w:b/>
          <w:i/>
          <w:sz w:val="28"/>
          <w:szCs w:val="28"/>
        </w:rPr>
        <w:t>)</w:t>
      </w:r>
    </w:p>
    <w:p w:rsidR="00DA0987" w:rsidRDefault="00DA0987" w:rsidP="00DA0987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Husband</w:t>
      </w:r>
      <w:r>
        <w:rPr>
          <w:b/>
          <w:iCs/>
          <w:sz w:val="28"/>
          <w:szCs w:val="28"/>
        </w:rPr>
        <w:t xml:space="preserve">: “I’m thinking about taking long </w:t>
      </w:r>
      <w:r w:rsidRPr="00A71169">
        <w:rPr>
          <w:b/>
          <w:iCs/>
          <w:color w:val="C00000"/>
          <w:sz w:val="28"/>
          <w:szCs w:val="28"/>
        </w:rPr>
        <w:t>walks every evening</w:t>
      </w:r>
      <w:r>
        <w:rPr>
          <w:b/>
          <w:iCs/>
          <w:sz w:val="28"/>
          <w:szCs w:val="28"/>
        </w:rPr>
        <w:t xml:space="preserve"> after dinner next year.” </w:t>
      </w:r>
      <w:r>
        <w:rPr>
          <w:b/>
          <w:iCs/>
          <w:sz w:val="28"/>
          <w:szCs w:val="28"/>
          <w:u w:val="single"/>
        </w:rPr>
        <w:t>Wife</w:t>
      </w:r>
      <w:r>
        <w:rPr>
          <w:b/>
          <w:iCs/>
          <w:sz w:val="28"/>
          <w:szCs w:val="28"/>
        </w:rPr>
        <w:t xml:space="preserve">: “Great dear. That’ll do you a lot of good.” </w:t>
      </w:r>
      <w:r>
        <w:rPr>
          <w:b/>
          <w:iCs/>
          <w:sz w:val="28"/>
          <w:szCs w:val="28"/>
          <w:u w:val="single"/>
        </w:rPr>
        <w:t>Husband</w:t>
      </w:r>
      <w:r>
        <w:rPr>
          <w:b/>
          <w:iCs/>
          <w:sz w:val="28"/>
          <w:szCs w:val="28"/>
        </w:rPr>
        <w:t xml:space="preserve">: “What will?” </w:t>
      </w:r>
      <w:r>
        <w:rPr>
          <w:b/>
          <w:iCs/>
          <w:sz w:val="28"/>
          <w:szCs w:val="28"/>
          <w:u w:val="single"/>
        </w:rPr>
        <w:t>Wife</w:t>
      </w:r>
      <w:r>
        <w:rPr>
          <w:b/>
          <w:iCs/>
          <w:sz w:val="28"/>
          <w:szCs w:val="28"/>
        </w:rPr>
        <w:t xml:space="preserve">: “Taking long walks every evening after dinner next year.” </w:t>
      </w:r>
      <w:r>
        <w:rPr>
          <w:b/>
          <w:iCs/>
          <w:sz w:val="28"/>
          <w:szCs w:val="28"/>
          <w:u w:val="single"/>
        </w:rPr>
        <w:t>Husband</w:t>
      </w:r>
      <w:r>
        <w:rPr>
          <w:b/>
          <w:iCs/>
          <w:sz w:val="28"/>
          <w:szCs w:val="28"/>
        </w:rPr>
        <w:t xml:space="preserve">: “Now wait a minute! Hold your horses! I just said I was thinking about it!” </w:t>
      </w:r>
      <w:r>
        <w:rPr>
          <w:b/>
          <w:i/>
          <w:iCs/>
          <w:sz w:val="28"/>
          <w:szCs w:val="28"/>
        </w:rPr>
        <w:t xml:space="preserve">(Dean Young &amp; Denis Lebrun, in </w:t>
      </w:r>
      <w:r>
        <w:rPr>
          <w:b/>
          <w:i/>
          <w:iCs/>
          <w:sz w:val="28"/>
          <w:szCs w:val="28"/>
          <w:u w:val="single"/>
        </w:rPr>
        <w:t>Blondie</w:t>
      </w:r>
      <w:r>
        <w:rPr>
          <w:b/>
          <w:i/>
          <w:iCs/>
          <w:sz w:val="28"/>
          <w:szCs w:val="28"/>
        </w:rPr>
        <w:t xml:space="preserve"> comic strip)</w:t>
      </w:r>
    </w:p>
    <w:p w:rsidR="00536A79" w:rsidRPr="00DA0987" w:rsidRDefault="00DA0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******************************************************************</w:t>
      </w:r>
    </w:p>
    <w:sectPr w:rsidR="00536A79" w:rsidRPr="00DA0987" w:rsidSect="00536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59" w:rsidRDefault="00F70159" w:rsidP="00DA0987">
      <w:r>
        <w:separator/>
      </w:r>
    </w:p>
  </w:endnote>
  <w:endnote w:type="continuationSeparator" w:id="1">
    <w:p w:rsidR="00F70159" w:rsidRDefault="00F70159" w:rsidP="00DA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7" w:rsidRDefault="00DA0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276799782"/>
      <w:docPartObj>
        <w:docPartGallery w:val="Page Numbers (Bottom of Page)"/>
        <w:docPartUnique/>
      </w:docPartObj>
    </w:sdtPr>
    <w:sdtContent>
      <w:p w:rsidR="00DA0987" w:rsidRPr="00DA0987" w:rsidRDefault="00DA0987" w:rsidP="00DA0987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DA0987">
          <w:rPr>
            <w:b/>
            <w:color w:val="C00000"/>
            <w:sz w:val="28"/>
            <w:szCs w:val="28"/>
            <w:u w:val="single"/>
          </w:rPr>
          <w:t xml:space="preserve">Thinking - Funnies - </w:t>
        </w:r>
        <w:r w:rsidR="00FC73EA" w:rsidRPr="00DA0987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DA0987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FC73EA" w:rsidRPr="00DA0987">
          <w:rPr>
            <w:b/>
            <w:color w:val="C00000"/>
            <w:sz w:val="28"/>
            <w:szCs w:val="28"/>
            <w:u w:val="single"/>
          </w:rPr>
          <w:fldChar w:fldCharType="separate"/>
        </w:r>
        <w:r w:rsidR="00A06C0B">
          <w:rPr>
            <w:b/>
            <w:noProof/>
            <w:color w:val="C00000"/>
            <w:sz w:val="28"/>
            <w:szCs w:val="28"/>
            <w:u w:val="single"/>
          </w:rPr>
          <w:t>2</w:t>
        </w:r>
        <w:r w:rsidR="00FC73EA" w:rsidRPr="00DA0987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DA0987" w:rsidRPr="00DA0987" w:rsidRDefault="00DA0987" w:rsidP="00DA0987">
    <w:pPr>
      <w:pStyle w:val="Footer"/>
      <w:jc w:val="center"/>
      <w:rPr>
        <w:b/>
        <w:color w:val="C00000"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7" w:rsidRDefault="00DA0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59" w:rsidRDefault="00F70159" w:rsidP="00DA0987">
      <w:r>
        <w:separator/>
      </w:r>
    </w:p>
  </w:footnote>
  <w:footnote w:type="continuationSeparator" w:id="1">
    <w:p w:rsidR="00F70159" w:rsidRDefault="00F70159" w:rsidP="00DA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7" w:rsidRDefault="00DA09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7" w:rsidRDefault="00DA0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87" w:rsidRDefault="00DA09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87"/>
    <w:rsid w:val="00536A79"/>
    <w:rsid w:val="005978DD"/>
    <w:rsid w:val="00A06C0B"/>
    <w:rsid w:val="00DA0987"/>
    <w:rsid w:val="00F70159"/>
    <w:rsid w:val="00FC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A098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A098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A0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9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>Toshiba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2015-07-25T19:42:00Z</dcterms:created>
  <dcterms:modified xsi:type="dcterms:W3CDTF">2015-07-25T19:47:00Z</dcterms:modified>
</cp:coreProperties>
</file>