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Cs/>
          <w:sz w:val="32"/>
          <w:szCs w:val="32"/>
          <w:u w:val="single"/>
        </w:rPr>
      </w:pPr>
      <w:r>
        <w:rPr>
          <w:b/>
          <w:iCs/>
          <w:sz w:val="32"/>
          <w:szCs w:val="32"/>
          <w:u w:val="single"/>
        </w:rPr>
        <w:t>Flattery</w:t>
      </w:r>
    </w:p>
    <w:p>
      <w:pPr>
        <w:pStyle w:val="Normal"/>
        <w:rPr>
          <w:b/>
          <w:b/>
          <w:iCs/>
          <w:sz w:val="28"/>
          <w:szCs w:val="28"/>
          <w:u w:val="single"/>
        </w:rPr>
      </w:pPr>
      <w:r>
        <w:rPr>
          <w:b/>
          <w:iCs/>
          <w:sz w:val="28"/>
          <w:szCs w:val="28"/>
          <w:u w:val="single"/>
        </w:rPr>
      </w:r>
    </w:p>
    <w:p>
      <w:pPr>
        <w:pStyle w:val="Normal"/>
        <w:rPr>
          <w:b/>
          <w:b/>
          <w:i/>
          <w:i/>
          <w:sz w:val="28"/>
          <w:szCs w:val="28"/>
        </w:rPr>
      </w:pPr>
      <w:r>
        <w:rPr>
          <w:b/>
          <w:sz w:val="28"/>
          <w:szCs w:val="28"/>
          <w:u w:val="single"/>
        </w:rPr>
        <w:t>Ruthie</w:t>
      </w:r>
      <w:r>
        <w:rPr>
          <w:b/>
          <w:sz w:val="28"/>
          <w:szCs w:val="28"/>
        </w:rPr>
        <w:t xml:space="preserve">: “You're so sweet; you're so pretty! Come here, </w:t>
      </w:r>
      <w:r>
        <w:rPr>
          <w:b/>
          <w:color w:val="C40062"/>
          <w:sz w:val="28"/>
          <w:szCs w:val="28"/>
        </w:rPr>
        <w:t>bunny</w:t>
      </w:r>
      <w:r>
        <w:rPr>
          <w:b/>
          <w:sz w:val="28"/>
          <w:szCs w:val="28"/>
        </w:rPr>
        <w:t xml:space="preserve">, bunny, bunny. Look, Grandpa, the bunny likes me!” </w:t>
      </w:r>
      <w:r>
        <w:rPr>
          <w:b/>
          <w:sz w:val="28"/>
          <w:szCs w:val="28"/>
          <w:u w:val="single"/>
        </w:rPr>
        <w:t>Grandpa</w:t>
      </w:r>
      <w:r>
        <w:rPr>
          <w:b/>
          <w:sz w:val="28"/>
          <w:szCs w:val="28"/>
        </w:rPr>
        <w:t xml:space="preserve">: “That's because you're speaking the international language, Ruthie.” </w:t>
      </w:r>
      <w:r>
        <w:rPr>
          <w:b/>
          <w:sz w:val="28"/>
          <w:szCs w:val="28"/>
          <w:u w:val="single"/>
        </w:rPr>
        <w:t>Ruthie</w:t>
      </w:r>
      <w:r>
        <w:rPr>
          <w:b/>
          <w:sz w:val="28"/>
          <w:szCs w:val="28"/>
        </w:rPr>
        <w:t xml:space="preserve">: “Bunny talk?” </w:t>
      </w:r>
      <w:r>
        <w:rPr>
          <w:b/>
          <w:sz w:val="28"/>
          <w:szCs w:val="28"/>
          <w:u w:val="single"/>
        </w:rPr>
        <w:t>Grandpa</w:t>
      </w:r>
      <w:r>
        <w:rPr>
          <w:b/>
          <w:sz w:val="28"/>
          <w:szCs w:val="28"/>
        </w:rPr>
        <w:t xml:space="preserve">: “Flattery.” </w:t>
      </w:r>
      <w:r>
        <w:rPr>
          <w:b/>
          <w:i/>
          <w:sz w:val="28"/>
          <w:szCs w:val="28"/>
        </w:rPr>
        <w:t xml:space="preserve">(Rick Detorie, in </w:t>
      </w:r>
      <w:r>
        <w:rPr>
          <w:b/>
          <w:i/>
          <w:sz w:val="28"/>
          <w:szCs w:val="28"/>
          <w:u w:val="single"/>
        </w:rPr>
        <w:t>One Big Happy</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You can </w:t>
      </w:r>
      <w:r>
        <w:rPr>
          <w:b/>
          <w:color w:val="0000FF"/>
          <w:sz w:val="28"/>
          <w:szCs w:val="28"/>
        </w:rPr>
        <w:t>buy flattery</w:t>
      </w:r>
      <w:r>
        <w:rPr>
          <w:b/>
          <w:sz w:val="28"/>
          <w:szCs w:val="28"/>
        </w:rPr>
        <w:t xml:space="preserve">, but envy must be earned. </w:t>
      </w:r>
      <w:r>
        <w:rPr>
          <w:b/>
          <w:i/>
          <w:sz w:val="28"/>
          <w:szCs w:val="28"/>
        </w:rPr>
        <w:t>(Quoted in Philips Calendar)</w:t>
      </w:r>
    </w:p>
    <w:p>
      <w:pPr>
        <w:pStyle w:val="Normal"/>
        <w:rPr>
          <w:b/>
          <w:b/>
          <w:i/>
          <w:i/>
          <w:sz w:val="28"/>
          <w:szCs w:val="28"/>
        </w:rPr>
      </w:pPr>
      <w:r>
        <w:rPr>
          <w:b/>
          <w:i/>
          <w:sz w:val="28"/>
          <w:szCs w:val="28"/>
        </w:rPr>
      </w:r>
    </w:p>
    <w:p>
      <w:pPr>
        <w:pStyle w:val="Normal"/>
        <w:rPr>
          <w:b/>
          <w:b/>
          <w:i/>
          <w:i/>
          <w:sz w:val="28"/>
          <w:szCs w:val="28"/>
        </w:rPr>
      </w:pPr>
      <w:r>
        <w:rPr>
          <w:b/>
          <w:sz w:val="28"/>
          <w:szCs w:val="28"/>
        </w:rPr>
        <w:t xml:space="preserve">Flattery is like </w:t>
      </w:r>
      <w:r>
        <w:rPr>
          <w:b/>
          <w:color w:val="0000FF"/>
          <w:sz w:val="28"/>
          <w:szCs w:val="28"/>
        </w:rPr>
        <w:t>chewing gum</w:t>
      </w:r>
      <w:r>
        <w:rPr>
          <w:b/>
          <w:sz w:val="28"/>
          <w:szCs w:val="28"/>
        </w:rPr>
        <w:t xml:space="preserve">. Enjoy it but don't swallow it. </w:t>
      </w:r>
      <w:r>
        <w:rPr>
          <w:b/>
          <w:i/>
          <w:sz w:val="28"/>
          <w:szCs w:val="28"/>
        </w:rPr>
        <w:t>(Hank Ketcham, cartoonist)</w:t>
      </w:r>
    </w:p>
    <w:p>
      <w:pPr>
        <w:pStyle w:val="Normal"/>
        <w:rPr>
          <w:b/>
          <w:b/>
          <w:i/>
          <w:i/>
          <w:sz w:val="28"/>
          <w:szCs w:val="28"/>
        </w:rPr>
      </w:pPr>
      <w:r>
        <w:rPr>
          <w:b/>
          <w:i/>
          <w:sz w:val="28"/>
          <w:szCs w:val="28"/>
        </w:rPr>
      </w:r>
    </w:p>
    <w:p>
      <w:pPr>
        <w:pStyle w:val="Normal"/>
        <w:rPr>
          <w:b/>
          <w:b/>
          <w:i/>
          <w:i/>
          <w:sz w:val="28"/>
          <w:szCs w:val="28"/>
        </w:rPr>
      </w:pPr>
      <w:r>
        <w:rPr>
          <w:b/>
          <w:sz w:val="28"/>
          <w:szCs w:val="28"/>
        </w:rPr>
        <w:t xml:space="preserve">Flattery is </w:t>
      </w:r>
      <w:r>
        <w:rPr>
          <w:b/>
          <w:color w:val="0000FF"/>
          <w:sz w:val="28"/>
          <w:szCs w:val="28"/>
        </w:rPr>
        <w:t>counterfeit money</w:t>
      </w:r>
      <w:r>
        <w:rPr>
          <w:b/>
          <w:sz w:val="28"/>
          <w:szCs w:val="28"/>
        </w:rPr>
        <w:t xml:space="preserve">, but for vanity, would have no circulation. </w:t>
      </w:r>
      <w:r>
        <w:rPr>
          <w:b/>
          <w:i/>
          <w:sz w:val="28"/>
          <w:szCs w:val="28"/>
        </w:rPr>
        <w:t>(La Rochefoucauld)</w:t>
      </w:r>
    </w:p>
    <w:p>
      <w:pPr>
        <w:pStyle w:val="Normal"/>
        <w:rPr>
          <w:b/>
          <w:b/>
          <w:iCs/>
          <w:sz w:val="28"/>
          <w:szCs w:val="28"/>
          <w:u w:val="single"/>
        </w:rPr>
      </w:pPr>
      <w:r>
        <w:rPr>
          <w:b/>
          <w:iCs/>
          <w:sz w:val="28"/>
          <w:szCs w:val="28"/>
          <w:u w:val="single"/>
        </w:rPr>
      </w:r>
    </w:p>
    <w:p>
      <w:pPr>
        <w:pStyle w:val="Normal"/>
        <w:rPr>
          <w:b/>
          <w:b/>
          <w:i/>
          <w:i/>
          <w:sz w:val="28"/>
          <w:szCs w:val="28"/>
        </w:rPr>
      </w:pPr>
      <w:r>
        <w:rPr>
          <w:b/>
          <w:iCs/>
          <w:sz w:val="28"/>
          <w:szCs w:val="28"/>
          <w:u w:val="single"/>
        </w:rPr>
        <w:t>A THOUGHT TO REMEMBER</w:t>
      </w:r>
      <w:r>
        <w:rPr>
          <w:b/>
          <w:iCs/>
          <w:sz w:val="28"/>
          <w:szCs w:val="28"/>
        </w:rPr>
        <w:t xml:space="preserve">: People </w:t>
      </w:r>
      <w:r>
        <w:rPr>
          <w:b/>
          <w:iCs/>
          <w:color w:val="0000FF"/>
          <w:sz w:val="28"/>
          <w:szCs w:val="28"/>
        </w:rPr>
        <w:t>do not live by bread alone</w:t>
      </w:r>
      <w:r>
        <w:rPr>
          <w:b/>
          <w:iCs/>
          <w:sz w:val="28"/>
          <w:szCs w:val="28"/>
        </w:rPr>
        <w:t xml:space="preserve"> . . .  they need buttering up once in a while. </w:t>
      </w:r>
      <w:r>
        <w:rPr>
          <w:b/>
          <w:i/>
          <w:sz w:val="28"/>
          <w:szCs w:val="28"/>
        </w:rPr>
        <w:t>(Reminisce Extra magazine)</w:t>
      </w:r>
    </w:p>
    <w:p>
      <w:pPr>
        <w:pStyle w:val="Normal"/>
        <w:spacing w:lineRule="auto" w:line="240"/>
        <w:rPr>
          <w:b/>
          <w:b/>
          <w:i/>
          <w:i/>
          <w:sz w:val="28"/>
          <w:szCs w:val="28"/>
        </w:rPr>
      </w:pPr>
      <w:r>
        <w:rPr>
          <w:b/>
          <w:i/>
          <w:sz w:val="28"/>
          <w:szCs w:val="28"/>
        </w:rPr>
      </w:r>
    </w:p>
    <w:p>
      <w:pPr>
        <w:pStyle w:val="Normal"/>
        <w:rPr>
          <w:b/>
          <w:b/>
          <w:i/>
          <w:i/>
          <w:sz w:val="28"/>
          <w:szCs w:val="28"/>
        </w:rPr>
      </w:pPr>
      <w:r>
        <w:rPr>
          <w:b/>
          <w:color w:val="000000"/>
          <w:sz w:val="28"/>
          <w:szCs w:val="28"/>
        </w:rPr>
        <w:t xml:space="preserve">Flatterers </w:t>
      </w:r>
      <w:r>
        <w:rPr>
          <w:b/>
          <w:color w:val="0000DC"/>
          <w:sz w:val="28"/>
          <w:szCs w:val="28"/>
        </w:rPr>
        <w:t xml:space="preserve">look </w:t>
      </w:r>
      <w:r>
        <w:rPr>
          <w:b/>
          <w:color w:val="0000DC"/>
          <w:sz w:val="28"/>
          <w:szCs w:val="28"/>
        </w:rPr>
        <w:t>like friends</w:t>
      </w:r>
      <w:r>
        <w:rPr>
          <w:b/>
          <w:sz w:val="28"/>
          <w:szCs w:val="28"/>
        </w:rPr>
        <w:t>, as wolves like dogs. (</w:t>
      </w:r>
      <w:r>
        <w:rPr>
          <w:b/>
          <w:i/>
          <w:sz w:val="28"/>
          <w:szCs w:val="28"/>
        </w:rPr>
        <w:t>George Chapman)</w:t>
      </w:r>
    </w:p>
    <w:p>
      <w:pPr>
        <w:pStyle w:val="Normal"/>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color w:val="0000FF"/>
          <w:sz w:val="28"/>
          <w:szCs w:val="28"/>
        </w:rPr>
        <w:t>Many people know how to flatter</w:t>
      </w:r>
      <w:r>
        <w:rPr>
          <w:b/>
          <w:sz w:val="28"/>
          <w:szCs w:val="28"/>
        </w:rPr>
        <w:t xml:space="preserve">, but few of us know how to praise. </w:t>
      </w:r>
      <w:r>
        <w:rPr>
          <w:b/>
          <w:i/>
          <w:sz w:val="28"/>
          <w:szCs w:val="28"/>
        </w:rPr>
        <w:t>(Ruth Brown)</w:t>
      </w:r>
    </w:p>
    <w:p>
      <w:pPr>
        <w:pStyle w:val="NormalWeb"/>
        <w:spacing w:before="280" w:after="280"/>
        <w:rPr>
          <w:rStyle w:val="HTMLCite"/>
          <w:b/>
          <w:b/>
          <w:sz w:val="28"/>
          <w:szCs w:val="28"/>
        </w:rPr>
      </w:pPr>
      <w:r>
        <w:rPr>
          <w:rStyle w:val="HTMLCite"/>
          <w:b/>
          <w:i w:val="false"/>
          <w:sz w:val="28"/>
          <w:szCs w:val="28"/>
        </w:rPr>
        <w:t xml:space="preserve">There is </w:t>
      </w:r>
      <w:r>
        <w:rPr>
          <w:rStyle w:val="HTMLCite"/>
          <w:b/>
          <w:i w:val="false"/>
          <w:color w:val="0000FF"/>
          <w:sz w:val="28"/>
          <w:szCs w:val="28"/>
        </w:rPr>
        <w:t>more to a compliment</w:t>
      </w:r>
      <w:r>
        <w:rPr>
          <w:rStyle w:val="HTMLCite"/>
          <w:b/>
          <w:i w:val="false"/>
          <w:sz w:val="28"/>
          <w:szCs w:val="28"/>
        </w:rPr>
        <w:t xml:space="preserve"> than flattery, however. An insecure compliment sweetens the tongue, but sours the stomach. And the flowery phrase is usually unnecessary. The simplest compliment can be the most profound</w:t>
      </w:r>
      <w:r>
        <w:rPr>
          <w:rStyle w:val="HTMLCite"/>
          <w:b/>
          <w:sz w:val="28"/>
          <w:szCs w:val="28"/>
        </w:rPr>
        <w:t xml:space="preserve">. (Mark R. Littleton,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C40062"/>
          <w:sz w:val="28"/>
          <w:szCs w:val="28"/>
        </w:rPr>
        <w:t>philosopher</w:t>
      </w:r>
      <w:r>
        <w:rPr>
          <w:rStyle w:val="HTMLCite"/>
          <w:b/>
          <w:i w:val="false"/>
          <w:sz w:val="28"/>
          <w:szCs w:val="28"/>
        </w:rPr>
        <w:t xml:space="preserve"> Diogenes was washing lentils to make soup. He was noticed by the philosopher Aristippus, who had acquired a comfortable living by paying  court to the king. Aristippus sneered: "If you would only learn to flatter the king, you would not have to live on such poor food as lentils." "If you had learned to live on such food as lentils," retorted Diogenes just as disdainfully, "you would not have to flatter the king." </w:t>
      </w:r>
      <w:r>
        <w:rPr>
          <w:rStyle w:val="HTMLCite"/>
          <w:b/>
          <w:sz w:val="28"/>
          <w:szCs w:val="28"/>
        </w:rPr>
        <w:t xml:space="preserve">(James Alexander Thom, on flattery, in </w:t>
      </w:r>
      <w:r>
        <w:rPr>
          <w:rStyle w:val="HTMLCite"/>
          <w:b/>
          <w:sz w:val="28"/>
          <w:szCs w:val="28"/>
          <w:u w:val="single"/>
        </w:rPr>
        <w:t>Nuggets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Flattery</w:t>
      </w:r>
      <w:r>
        <w:rPr>
          <w:rStyle w:val="HTMLCite"/>
          <w:b/>
          <w:i w:val="false"/>
          <w:sz w:val="28"/>
          <w:szCs w:val="28"/>
        </w:rPr>
        <w:t xml:space="preserve">: the </w:t>
      </w:r>
      <w:r>
        <w:rPr>
          <w:rStyle w:val="HTMLCite"/>
          <w:b/>
          <w:i w:val="false"/>
          <w:color w:val="0000FF"/>
          <w:sz w:val="28"/>
          <w:szCs w:val="28"/>
        </w:rPr>
        <w:t>power to describe others</w:t>
      </w:r>
      <w:r>
        <w:rPr>
          <w:rStyle w:val="HTMLCite"/>
          <w:b/>
          <w:i w:val="false"/>
          <w:sz w:val="28"/>
          <w:szCs w:val="28"/>
        </w:rPr>
        <w:t xml:space="preserve"> as they see themselves. </w:t>
      </w:r>
      <w:r>
        <w:rPr>
          <w:rStyle w:val="HTMLCite"/>
          <w:b/>
          <w:sz w:val="28"/>
          <w:szCs w:val="28"/>
        </w:rPr>
        <w:t>(The Farmer-Stockman of the Midwest)</w:t>
      </w:r>
    </w:p>
    <w:p>
      <w:pPr>
        <w:pStyle w:val="NormalWeb"/>
        <w:spacing w:before="280" w:after="280"/>
        <w:rPr>
          <w:rStyle w:val="HTMLCite"/>
          <w:b/>
          <w:b/>
          <w:sz w:val="28"/>
          <w:szCs w:val="28"/>
        </w:rPr>
      </w:pPr>
      <w:r>
        <w:rPr>
          <w:rStyle w:val="HTMLCite"/>
          <w:b/>
          <w:i w:val="false"/>
          <w:iCs w:val="false"/>
          <w:sz w:val="28"/>
          <w:szCs w:val="28"/>
        </w:rPr>
        <w:t xml:space="preserve">What really flatters a man is that you think him worth flattering. </w:t>
      </w:r>
      <w:r>
        <w:rPr>
          <w:rStyle w:val="HTMLCite"/>
          <w:b/>
          <w:sz w:val="28"/>
          <w:szCs w:val="28"/>
        </w:rPr>
        <w:t>(</w:t>
      </w:r>
      <w:r>
        <w:rPr>
          <w:rStyle w:val="HTMLCite"/>
          <w:b/>
          <w:color w:val="0000FF"/>
          <w:sz w:val="28"/>
          <w:szCs w:val="28"/>
        </w:rPr>
        <w:t>George Bernard Shaw</w:t>
      </w:r>
      <w:r>
        <w:rPr>
          <w:rStyle w:val="HTMLCite"/>
          <w:b/>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We </w:t>
      </w:r>
      <w:r>
        <w:rPr>
          <w:b/>
          <w:color w:val="0000FF"/>
          <w:sz w:val="28"/>
          <w:szCs w:val="28"/>
        </w:rPr>
        <w:t>tend to forget</w:t>
      </w:r>
      <w:r>
        <w:rPr>
          <w:b/>
          <w:sz w:val="28"/>
          <w:szCs w:val="28"/>
        </w:rPr>
        <w:t xml:space="preserve"> that criticism sometimes expresses greater respect than praise. It is surely more of an honor than flattery. As a professor, you challenge a student because you consider her capable of learning. You question her premises because you think she’s game enough to re-examine them. </w:t>
      </w:r>
      <w:r>
        <w:rPr>
          <w:b/>
          <w:i/>
          <w:iCs/>
          <w:sz w:val="28"/>
          <w:szCs w:val="28"/>
        </w:rPr>
        <w:t xml:space="preserve">(Wendy Kaminer, in </w:t>
      </w:r>
      <w:r>
        <w:rPr>
          <w:b/>
          <w:i/>
          <w:iCs/>
          <w:sz w:val="28"/>
          <w:szCs w:val="28"/>
          <w:u w:val="single"/>
        </w:rPr>
        <w:t>The Atlantic Monthly</w:t>
      </w:r>
      <w:r>
        <w:rPr>
          <w:b/>
          <w:i/>
          <w:iCs/>
          <w:sz w:val="28"/>
          <w:szCs w:val="28"/>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bCs/>
          <w:i w:val="false"/>
          <w:iCs w:val="false"/>
          <w:sz w:val="28"/>
          <w:szCs w:val="28"/>
        </w:rPr>
        <w:t xml:space="preserve">When we are put in charge of others the </w:t>
      </w:r>
      <w:r>
        <w:rPr>
          <w:b/>
          <w:bCs/>
          <w:i w:val="false"/>
          <w:iCs w:val="false"/>
          <w:color w:val="0000FF"/>
          <w:sz w:val="28"/>
          <w:szCs w:val="28"/>
        </w:rPr>
        <w:t>worst adviser</w:t>
      </w:r>
      <w:r>
        <w:rPr>
          <w:b/>
          <w:bCs/>
          <w:i w:val="false"/>
          <w:iCs w:val="false"/>
          <w:sz w:val="28"/>
          <w:szCs w:val="28"/>
        </w:rPr>
        <w:t xml:space="preserve"> we can have is a flatterer.</w:t>
      </w:r>
      <w:r>
        <w:rPr>
          <w:b/>
          <w:i/>
          <w:iCs/>
          <w:sz w:val="28"/>
          <w:szCs w:val="28"/>
        </w:rPr>
        <w:t xml:space="preserve"> (Bits &amp; Pieces)</w:t>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8787856"/>
    </w:sdtPr>
    <w:sdtContent>
      <w:p>
        <w:pPr>
          <w:pStyle w:val="Footer"/>
          <w:jc w:val="center"/>
          <w:rPr>
            <w:b/>
            <w:b/>
            <w:sz w:val="28"/>
            <w:szCs w:val="28"/>
            <w:u w:val="single"/>
          </w:rPr>
        </w:pPr>
        <w:r>
          <w:rPr>
            <w:b/>
            <w:sz w:val="28"/>
            <w:szCs w:val="28"/>
            <w:u w:val="single"/>
          </w:rPr>
          <w:t xml:space="preserve">Flattery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0d9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849cd"/>
    <w:rPr>
      <w:i/>
      <w:iCs/>
    </w:rPr>
  </w:style>
  <w:style w:type="character" w:styleId="HeaderChar" w:customStyle="1">
    <w:name w:val="Header Char"/>
    <w:basedOn w:val="DefaultParagraphFont"/>
    <w:link w:val="Header"/>
    <w:uiPriority w:val="99"/>
    <w:semiHidden/>
    <w:qFormat/>
    <w:rsid w:val="005849c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849cd"/>
    <w:rPr>
      <w:rFonts w:ascii="Times New Roman" w:hAnsi="Times New Roman" w:eastAsia="Times New Roman" w:cs="Times New Roman"/>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b080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849cd"/>
    <w:pPr>
      <w:tabs>
        <w:tab w:val="clear" w:pos="720"/>
        <w:tab w:val="center" w:pos="4680" w:leader="none"/>
        <w:tab w:val="right" w:pos="9360" w:leader="none"/>
      </w:tabs>
    </w:pPr>
    <w:rPr/>
  </w:style>
  <w:style w:type="paragraph" w:styleId="Footer">
    <w:name w:val="Footer"/>
    <w:basedOn w:val="Normal"/>
    <w:link w:val="FooterChar"/>
    <w:uiPriority w:val="99"/>
    <w:unhideWhenUsed/>
    <w:rsid w:val="005849cd"/>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ListParagraph">
    <w:name w:val="List Paragraph"/>
    <w:basedOn w:val="Normal"/>
    <w:qFormat/>
    <w:pPr>
      <w:spacing w:before="0" w:after="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2</Pages>
  <Words>362</Words>
  <Characters>1901</Characters>
  <CharactersWithSpaces>2249</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2023-08-13T16:20:07Z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