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Greetings</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Jesus entered a certain village,</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where a woman named Martha welcomed him into her home.</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St. Luke 10:38</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FF"/>
          <w:sz w:val="28"/>
          <w:szCs w:val="28"/>
          <w:u w:val="single"/>
        </w:rPr>
        <w:t>Aloha</w:t>
      </w:r>
      <w:r>
        <w:rPr>
          <w:rFonts w:cs="Times New Roman" w:ascii="Times New Roman" w:hAnsi="Times New Roman"/>
          <w:b/>
          <w:iCs/>
          <w:sz w:val="28"/>
          <w:szCs w:val="28"/>
          <w:u w:val="single"/>
        </w:rPr>
        <w:t xml:space="preserve"> friends</w:t>
      </w:r>
      <w:r>
        <w:rPr>
          <w:rFonts w:cs="Times New Roman" w:ascii="Times New Roman" w:hAnsi="Times New Roman"/>
          <w:b/>
          <w:iCs/>
          <w:sz w:val="28"/>
          <w:szCs w:val="28"/>
        </w:rPr>
        <w:t xml:space="preserve">: Aloha means “I love you.” It is a greeting constantly used in Hawaii instead of “hello” or “goodbye.” </w:t>
      </w:r>
      <w:r>
        <w:rPr>
          <w:rFonts w:cs="Times New Roman" w:ascii="Times New Roman" w:hAnsi="Times New Roman"/>
          <w:b/>
          <w:i/>
          <w:iCs/>
          <w:sz w:val="28"/>
          <w:szCs w:val="28"/>
        </w:rPr>
        <w:t>(Jack E. Addington)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Beer is believed to have been a staple before bread. In </w:t>
      </w:r>
      <w:r>
        <w:rPr>
          <w:rFonts w:cs="Times New Roman" w:ascii="Times New Roman" w:hAnsi="Times New Roman"/>
          <w:b/>
          <w:i w:val="false"/>
          <w:iCs w:val="false"/>
          <w:color w:val="00E472"/>
          <w:sz w:val="28"/>
          <w:szCs w:val="28"/>
          <w:u w:val="none"/>
        </w:rPr>
        <w:t>ancient Egypt</w:t>
      </w:r>
      <w:r>
        <w:rPr>
          <w:rFonts w:cs="Times New Roman" w:ascii="Times New Roman" w:hAnsi="Times New Roman"/>
          <w:b/>
          <w:i w:val="false"/>
          <w:iCs w:val="false"/>
          <w:color w:val="000000"/>
          <w:sz w:val="28"/>
          <w:szCs w:val="28"/>
          <w:u w:val="none"/>
        </w:rPr>
        <w:t xml:space="preserve">, “bread and beer” was a common greeting. Early Egyptian writings urged mothers to send their children to school with plenty of bread and beer for their lunch.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197)</w:t>
      </w:r>
    </w:p>
    <w:p>
      <w:pPr>
        <w:pStyle w:val="Normal"/>
        <w:spacing w:lineRule="auto" w:line="240" w:before="0" w:after="0"/>
        <w:rPr>
          <w:rFonts w:ascii="Times New Roman" w:hAnsi="Times New Roman"/>
        </w:rPr>
      </w:pPr>
      <w:r>
        <w:rPr>
          <w:rFonts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Elephants</w:t>
      </w:r>
      <w:r>
        <w:rPr>
          <w:rFonts w:cs="Times New Roman" w:ascii="Times New Roman" w:hAnsi="Times New Roman"/>
          <w:b/>
          <w:i w:val="false"/>
          <w:iCs w:val="false"/>
          <w:sz w:val="28"/>
          <w:szCs w:val="28"/>
        </w:rPr>
        <w:t xml:space="preserve"> will greet each other by clasping trunks, similar to a human handshake. </w:t>
      </w:r>
      <w:r>
        <w:rPr>
          <w:rFonts w:cs="Times New Roman"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153)</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E472"/>
          <w:sz w:val="28"/>
          <w:szCs w:val="28"/>
        </w:rPr>
        <w:t>Elephants</w:t>
      </w:r>
      <w:r>
        <w:rPr>
          <w:rFonts w:ascii="Times New Roman" w:hAnsi="Times New Roman"/>
          <w:b/>
          <w:i w:val="false"/>
          <w:iCs w:val="false"/>
          <w:sz w:val="28"/>
          <w:szCs w:val="28"/>
        </w:rPr>
        <w:t xml:space="preserve"> perform greeting ceremonies when a member of the group returns after a long time away. The welcoming animals spin around, flap their ears, and trumpet.</w:t>
      </w:r>
      <w:r>
        <w:rPr>
          <w:rFonts w:ascii="Times New Roman" w:hAnsi="Times New Roman"/>
          <w:b/>
          <w:i/>
          <w:iCs/>
          <w:sz w:val="28"/>
          <w:szCs w:val="28"/>
        </w:rPr>
        <w:t xml:space="preserve"> </w:t>
      </w:r>
      <w:r>
        <w:rPr>
          <w:rStyle w:val="HTMLCite"/>
          <w:rFonts w:cs="Times New Roman" w:ascii="Liberation Serif" w:hAnsi="Liberation Serif"/>
          <w:b/>
          <w:color w:val="000000"/>
          <w:sz w:val="28"/>
          <w:szCs w:val="28"/>
        </w:rPr>
        <w:t xml:space="preserve">(Noel Botham, in </w:t>
      </w:r>
      <w:r>
        <w:rPr>
          <w:rFonts w:cs="Times New Roman" w:ascii="Liberation Serif" w:hAnsi="Liberation Serif"/>
          <w:b/>
          <w:i/>
          <w:sz w:val="28"/>
          <w:szCs w:val="28"/>
          <w:u w:val="single"/>
        </w:rPr>
        <w:t>The Book of Useless Information</w:t>
      </w:r>
      <w:r>
        <w:rPr>
          <w:rFonts w:cs="Times New Roman" w:ascii="Liberation Serif" w:hAnsi="Liberation Serif"/>
          <w:b/>
          <w:i/>
          <w:sz w:val="28"/>
          <w:szCs w:val="28"/>
        </w:rPr>
        <w:t>, p. 265)</w:t>
      </w:r>
    </w:p>
    <w:p>
      <w:pPr>
        <w:pStyle w:val="Normal"/>
        <w:spacing w:lineRule="auto" w:line="240" w:before="0" w:after="0"/>
        <w:rPr>
          <w:rFonts w:ascii="Times New Roman" w:hAnsi="Times New Roman"/>
        </w:rPr>
      </w:pPr>
      <w:r>
        <w:rPr>
          <w:rFonts w:ascii="Times New Roman" w:hAnsi="Times New Roman"/>
          <w:b/>
          <w:i/>
          <w:iCs/>
          <w:color w:val="E36C0A"/>
          <w:sz w:val="28"/>
          <w:szCs w:val="28"/>
        </w:rPr>
        <w:t>******************************************************************</w:t>
      </w:r>
    </w:p>
    <w:p>
      <w:pPr>
        <w:pStyle w:val="Normal"/>
        <w:spacing w:lineRule="auto" w:line="240" w:before="0" w:after="0"/>
        <w:rPr/>
      </w:pPr>
      <w:r>
        <w:rPr>
          <w:rFonts w:cs="Times New Roman" w:ascii="Times New Roman" w:hAnsi="Times New Roman"/>
          <w:b/>
          <w:sz w:val="28"/>
          <w:szCs w:val="28"/>
        </w:rPr>
        <w:t xml:space="preserve">The </w:t>
      </w:r>
      <w:r>
        <w:rPr>
          <w:rFonts w:cs="Times New Roman" w:ascii="Times New Roman" w:hAnsi="Times New Roman"/>
          <w:b/>
          <w:color w:val="00E472"/>
          <w:sz w:val="28"/>
          <w:szCs w:val="28"/>
        </w:rPr>
        <w:t>Eskimos</w:t>
      </w:r>
      <w:r>
        <w:rPr>
          <w:rFonts w:cs="Times New Roman" w:ascii="Times New Roman" w:hAnsi="Times New Roman"/>
          <w:b/>
          <w:sz w:val="28"/>
          <w:szCs w:val="28"/>
        </w:rPr>
        <w:t xml:space="preserve">, or Inuits, don’t rub noses when kissing, but practice a greeting known as </w:t>
      </w:r>
      <w:r>
        <w:rPr>
          <w:rFonts w:cs="Times New Roman" w:ascii="Times New Roman" w:hAnsi="Times New Roman"/>
          <w:b/>
          <w:sz w:val="28"/>
          <w:szCs w:val="28"/>
          <w:u w:val="single"/>
        </w:rPr>
        <w:t>kunik</w:t>
      </w:r>
      <w:r>
        <w:rPr>
          <w:rFonts w:cs="Times New Roman" w:ascii="Times New Roman" w:hAnsi="Times New Roman"/>
          <w:b/>
          <w:sz w:val="28"/>
          <w:szCs w:val="28"/>
        </w:rPr>
        <w:t xml:space="preserve">, where the nose and upper lip are pressed against the cheek or forehead of another and their scent is breathed in. </w:t>
      </w:r>
      <w:r>
        <w:rPr>
          <w:rStyle w:val="HTMLCite"/>
          <w:rFonts w:cs="Times New Roman" w:ascii="Times New Roman" w:hAnsi="Times New Roman"/>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91)</w:t>
      </w:r>
    </w:p>
    <w:p>
      <w:pPr>
        <w:pStyle w:val="Normal"/>
        <w:spacing w:lineRule="auto" w:line="240" w:before="0" w:after="0"/>
        <w:rPr>
          <w:rStyle w:val="HTMLCite"/>
          <w:b/>
          <w:b/>
          <w:bCs/>
          <w:color w:val="000000"/>
          <w:sz w:val="28"/>
          <w:szCs w:val="28"/>
          <w:u w:val="none"/>
        </w:rPr>
      </w:pPr>
      <w:r>
        <w:rPr/>
      </w:r>
    </w:p>
    <w:p>
      <w:pPr>
        <w:pStyle w:val="Normal"/>
        <w:spacing w:lineRule="auto" w:line="240" w:before="0" w:after="0"/>
        <w:rPr/>
      </w:pPr>
      <w:r>
        <w:rPr>
          <w:rFonts w:cs="Times New Roman" w:ascii="Times New Roman" w:hAnsi="Times New Roman"/>
          <w:b/>
          <w:sz w:val="28"/>
          <w:szCs w:val="28"/>
        </w:rPr>
        <w:t xml:space="preserve">The damp north wind was blowing a chill off the moors. It would be good to be inside on an evening like this. The American drew his coat collar tighter as he made his way to the home of his Scottish friend. Ralph Waldo Emerson and Thomas Carlyle had enjoyed a strong </w:t>
      </w:r>
      <w:r>
        <w:rPr>
          <w:rFonts w:cs="Times New Roman" w:ascii="Times New Roman" w:hAnsi="Times New Roman"/>
          <w:b/>
          <w:bCs/>
          <w:color w:val="0000FF"/>
          <w:sz w:val="28"/>
          <w:szCs w:val="28"/>
        </w:rPr>
        <w:t>friendship</w:t>
      </w:r>
      <w:r>
        <w:rPr>
          <w:rFonts w:cs="Times New Roman" w:ascii="Times New Roman" w:hAnsi="Times New Roman"/>
          <w:b/>
          <w:color w:val="3366FF"/>
          <w:sz w:val="28"/>
          <w:szCs w:val="28"/>
        </w:rPr>
        <w:t xml:space="preserve"> </w:t>
      </w:r>
      <w:r>
        <w:rPr>
          <w:rFonts w:cs="Times New Roman" w:ascii="Times New Roman" w:hAnsi="Times New Roman"/>
          <w:b/>
          <w:sz w:val="28"/>
          <w:szCs w:val="28"/>
        </w:rPr>
        <w:t xml:space="preserve">through correspondence for many years before they actually met. Now, after all that time, Emerson had finally come to Europe, making a special journey to Scotland, so that he could at last meet the renowned essayist and historian face-to-face. When Emerson arrived for the momentous occasion, Carlyle greeted him warmly, offered him a pipe, and then lighted one for himself. The great men then sat together in virtual silence until it was time to retire for the night. At that point the two warmly shook hands and praised each other for the fruitful evening they had shared together. </w:t>
      </w:r>
      <w:r>
        <w:rPr>
          <w:rStyle w:val="HTMLCite"/>
          <w:rFonts w:cs="Times New Roman" w:ascii="Times New Roman" w:hAnsi="Times New Roman"/>
          <w:b/>
          <w:sz w:val="28"/>
          <w:szCs w:val="28"/>
        </w:rPr>
        <w:t xml:space="preserve">(Richard &amp; Mary-Alice Jafolla, in </w:t>
      </w:r>
      <w:r>
        <w:rPr>
          <w:rStyle w:val="HTMLCite"/>
          <w:rFonts w:cs="Times New Roman" w:ascii="Times New Roman" w:hAnsi="Times New Roman"/>
          <w:b/>
          <w:sz w:val="28"/>
          <w:szCs w:val="28"/>
          <w:u w:val="single"/>
        </w:rPr>
        <w:t>The Quest</w:t>
      </w:r>
      <w:r>
        <w:rPr>
          <w:rStyle w:val="HTMLCite"/>
          <w:rFonts w:cs="Times New Roman" w:ascii="Times New Roman" w:hAnsi="Times New Roman"/>
          <w:b/>
          <w:sz w:val="28"/>
          <w:szCs w:val="28"/>
        </w:rPr>
        <w:t xml:space="preserve"> , p. 127)</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Style w:val="HTMLCite"/>
          <w:rFonts w:cs="Times New Roman" w:ascii="Times New Roman" w:hAnsi="Times New Roman"/>
          <w:b/>
          <w:i w:val="false"/>
          <w:iCs w:val="false"/>
          <w:color w:val="0000FF"/>
          <w:sz w:val="28"/>
          <w:szCs w:val="28"/>
          <w:u w:val="single"/>
        </w:rPr>
        <w:t>Halo</w:t>
      </w:r>
      <w:r>
        <w:rPr>
          <w:rFonts w:ascii="Times New Roman" w:hAnsi="Times New Roman"/>
          <w:b/>
          <w:i w:val="false"/>
          <w:iCs w:val="false"/>
          <w:color w:val="000000"/>
          <w:sz w:val="28"/>
          <w:szCs w:val="28"/>
        </w:rPr>
        <w:t xml:space="preserve">: </w:t>
      </w:r>
      <w:r>
        <w:rPr>
          <w:rFonts w:ascii="Times New Roman" w:hAnsi="Times New Roman"/>
          <w:b/>
          <w:iCs/>
          <w:color w:val="000000"/>
          <w:sz w:val="28"/>
          <w:szCs w:val="28"/>
        </w:rPr>
        <w:t xml:space="preserve">a greeting used by angels. </w:t>
      </w:r>
      <w:r>
        <w:rPr>
          <w:rFonts w:ascii="Times New Roman" w:hAnsi="Times New Roman"/>
          <w:b/>
          <w:i/>
          <w:iCs/>
          <w:color w:val="000000"/>
          <w:sz w:val="28"/>
          <w:szCs w:val="28"/>
        </w:rPr>
        <w:t xml:space="preserve">(Marvin Friedman with Steve Lawhead in </w:t>
      </w:r>
      <w:r>
        <w:rPr>
          <w:rFonts w:ascii="Times New Roman" w:hAnsi="Times New Roman"/>
          <w:b/>
          <w:i/>
          <w:iCs/>
          <w:color w:val="000000"/>
          <w:sz w:val="28"/>
          <w:szCs w:val="28"/>
          <w:u w:val="single"/>
        </w:rPr>
        <w:t>Campus Life</w:t>
      </w:r>
      <w:r>
        <w:rPr>
          <w:rFonts w:ascii="Times New Roman" w:hAnsi="Times New Roman"/>
          <w:b/>
          <w:i/>
          <w:iCs/>
          <w:color w:val="000000"/>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Style w:val="HTMLCite"/>
          <w:rFonts w:cs="Times New Roman" w:ascii="Times New Roman" w:hAnsi="Times New Roman"/>
          <w:b/>
          <w:bCs/>
          <w:i w:val="false"/>
          <w:sz w:val="28"/>
          <w:szCs w:val="28"/>
        </w:rPr>
        <w:t xml:space="preserve">As manager of an </w:t>
      </w:r>
      <w:r>
        <w:rPr>
          <w:rStyle w:val="HTMLCite"/>
          <w:rFonts w:cs="Times New Roman" w:ascii="Times New Roman" w:hAnsi="Times New Roman"/>
          <w:b/>
          <w:bCs/>
          <w:i w:val="false"/>
          <w:color w:val="C9211E"/>
          <w:sz w:val="28"/>
          <w:szCs w:val="28"/>
        </w:rPr>
        <w:t>ice-cream shop</w:t>
      </w:r>
      <w:r>
        <w:rPr>
          <w:rStyle w:val="HTMLCite"/>
          <w:rFonts w:cs="Times New Roman" w:ascii="Times New Roman" w:hAnsi="Times New Roman"/>
          <w:b/>
          <w:bCs/>
          <w:i w:val="false"/>
          <w:sz w:val="28"/>
          <w:szCs w:val="28"/>
        </w:rPr>
        <w:t xml:space="preserve">, I greeted a mother and her two sons, who were eager to place their orders for a milkshake and a banana split. “And you, ma’am, what would you like?” I asked the mother. “Nothing today,” she replied. “I’m on a diet.” Perturbed, one son looked up at her. “Aw, Mom,” he said, “does that mean you’re going to help me eat mine again?” </w:t>
      </w:r>
      <w:r>
        <w:rPr>
          <w:rStyle w:val="HTMLCite"/>
          <w:rFonts w:cs="Times New Roman" w:ascii="Times New Roman" w:hAnsi="Times New Roman"/>
          <w:b/>
          <w:bCs/>
          <w:sz w:val="28"/>
          <w:szCs w:val="28"/>
        </w:rPr>
        <w:t xml:space="preserve">(Lamar Logan, in </w:t>
      </w:r>
      <w:r>
        <w:rPr>
          <w:rStyle w:val="HTMLCite"/>
          <w:rFonts w:cs="Times New Roman" w:ascii="Times New Roman" w:hAnsi="Times New Roman"/>
          <w:b/>
          <w:bCs/>
          <w:sz w:val="28"/>
          <w:szCs w:val="28"/>
          <w:u w:val="single"/>
        </w:rPr>
        <w:t>Reader’s Digest</w:t>
      </w:r>
      <w:r>
        <w:rPr>
          <w:rStyle w:val="HTMLCite"/>
          <w:rFonts w:cs="Times New Roman" w:ascii="Times New Roman" w:hAnsi="Times New Roman"/>
          <w:b/>
          <w:bCs/>
          <w:sz w:val="28"/>
          <w:szCs w:val="28"/>
        </w:rPr>
        <w:t>)</w:t>
      </w:r>
    </w:p>
    <w:p>
      <w:pPr>
        <w:pStyle w:val="Normal"/>
        <w:spacing w:lineRule="auto" w:line="240" w:before="0" w:after="0"/>
        <w:rPr>
          <w:rStyle w:val="HTMLCite"/>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pPr>
      <w:r>
        <w:rPr>
          <w:rStyle w:val="HTMLCite"/>
          <w:rFonts w:cs="Times New Roman" w:ascii="Times New Roman" w:hAnsi="Times New Roman"/>
          <w:b/>
          <w:bCs/>
          <w:i w:val="false"/>
          <w:iCs w:val="false"/>
          <w:sz w:val="28"/>
          <w:szCs w:val="28"/>
        </w:rPr>
        <w:t xml:space="preserve">When members of the nature-worshipping Southern </w:t>
      </w:r>
      <w:r>
        <w:rPr>
          <w:rStyle w:val="HTMLCite"/>
          <w:rFonts w:cs="Times New Roman" w:ascii="Times New Roman" w:hAnsi="Times New Roman"/>
          <w:b/>
          <w:bCs/>
          <w:i w:val="false"/>
          <w:iCs w:val="false"/>
          <w:color w:val="00E472"/>
          <w:sz w:val="28"/>
          <w:szCs w:val="28"/>
        </w:rPr>
        <w:t>Indian tribe</w:t>
      </w:r>
      <w:r>
        <w:rPr>
          <w:rStyle w:val="HTMLCite"/>
          <w:rFonts w:cs="Times New Roman" w:ascii="Times New Roman" w:hAnsi="Times New Roman"/>
          <w:b/>
          <w:bCs/>
          <w:i w:val="false"/>
          <w:iCs w:val="false"/>
          <w:sz w:val="28"/>
          <w:szCs w:val="28"/>
        </w:rPr>
        <w:t xml:space="preserve"> Todas greet one another they thumb their noses instead of shaking hands. </w:t>
      </w:r>
      <w:r>
        <w:rPr>
          <w:rStyle w:val="HTMLCite"/>
          <w:rFonts w:cs="Times New Roman" w:ascii="Times New Roman" w:hAnsi="Times New Roman"/>
          <w:b/>
          <w:bCs/>
          <w:i/>
          <w:color w:val="000000"/>
          <w:sz w:val="28"/>
          <w:szCs w:val="28"/>
        </w:rPr>
        <w:t xml:space="preserve">(Noel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164)</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During the first quarter of the 20th century, new immigrants entering Ellis Island in New York City were served </w:t>
      </w:r>
      <w:r>
        <w:rPr>
          <w:rFonts w:cs="Times New Roman" w:ascii="Times New Roman" w:hAnsi="Times New Roman"/>
          <w:b/>
          <w:color w:val="0000FF"/>
          <w:sz w:val="28"/>
          <w:szCs w:val="28"/>
        </w:rPr>
        <w:t>Jell-O</w:t>
      </w:r>
      <w:r>
        <w:rPr>
          <w:rFonts w:cs="Times New Roman" w:ascii="Times New Roman" w:hAnsi="Times New Roman"/>
          <w:b/>
          <w:sz w:val="28"/>
          <w:szCs w:val="28"/>
        </w:rPr>
        <w:t xml:space="preserve"> as a "Welcome to America."</w:t>
      </w:r>
    </w:p>
    <w:p>
      <w:pPr>
        <w:pStyle w:val="Normal"/>
        <w:tabs>
          <w:tab w:val="clear" w:pos="720"/>
          <w:tab w:val="left" w:pos="5760" w:leader="none"/>
          <w:tab w:val="left" w:pos="6660" w:leader="none"/>
        </w:tabs>
        <w:rPr>
          <w:rFonts w:ascii="Times New Roman" w:hAnsi="Times New Roman"/>
        </w:rPr>
      </w:pPr>
      <w:r>
        <w:rPr>
          <w:rFonts w:cs="Times New Roman" w:ascii="Times New Roman" w:hAnsi="Times New Roman"/>
          <w:b/>
          <w:i/>
          <w:color w:val="000000"/>
          <w:sz w:val="28"/>
          <w:szCs w:val="28"/>
        </w:rPr>
        <w:t xml:space="preserve">(Charlotte Lowe, in </w:t>
      </w:r>
      <w:r>
        <w:rPr>
          <w:rFonts w:cs="Times New Roman" w:ascii="Times New Roman" w:hAnsi="Times New Roman"/>
          <w:b/>
          <w:i/>
          <w:color w:val="000000"/>
          <w:sz w:val="28"/>
          <w:szCs w:val="28"/>
          <w:u w:val="single"/>
        </w:rPr>
        <w:t>Fact-O-Pedia</w:t>
      </w:r>
      <w:r>
        <w:rPr>
          <w:rFonts w:cs="Times New Roman" w:ascii="Times New Roman" w:hAnsi="Times New Roman"/>
          <w:b/>
          <w:i/>
          <w:color w:val="000000"/>
          <w:sz w:val="28"/>
          <w:szCs w:val="28"/>
        </w:rPr>
        <w:t>, p. 135)</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normal greeting</w:t>
      </w:r>
      <w:r>
        <w:rPr>
          <w:rFonts w:cs="Times New Roman" w:ascii="Times New Roman" w:hAnsi="Times New Roman"/>
          <w:b/>
          <w:color w:val="000000"/>
          <w:sz w:val="28"/>
          <w:szCs w:val="28"/>
        </w:rPr>
        <w:t xml:space="preserve">, “How Are You?” should be an opportunity to express the good you are experiencing and not an organ recital of all your aches and pains. </w:t>
      </w:r>
      <w:r>
        <w:rPr>
          <w:rFonts w:cs="Times New Roman" w:ascii="Times New Roman" w:hAnsi="Times New Roman"/>
          <w:b/>
          <w:i/>
          <w:color w:val="000000"/>
          <w:sz w:val="28"/>
          <w:szCs w:val="28"/>
        </w:rPr>
        <w:t>(Jim Ockley)</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The first </w:t>
      </w:r>
      <w:r>
        <w:rPr>
          <w:rFonts w:cs="Times New Roman" w:ascii="Times New Roman" w:hAnsi="Times New Roman"/>
          <w:b/>
          <w:color w:val="0000FF"/>
          <w:sz w:val="28"/>
          <w:szCs w:val="28"/>
        </w:rPr>
        <w:t>president</w:t>
      </w:r>
      <w:r>
        <w:rPr>
          <w:rFonts w:cs="Times New Roman" w:ascii="Times New Roman" w:hAnsi="Times New Roman"/>
          <w:b/>
          <w:color w:val="000000"/>
          <w:sz w:val="28"/>
          <w:szCs w:val="28"/>
        </w:rPr>
        <w:t xml:space="preserve"> to shake hands in greeting was Thomas Jefferson. Earlier presidents bowed. </w:t>
      </w:r>
      <w:r>
        <w:rPr>
          <w:rFonts w:cs="Times New Roman" w:ascii="Times New Roman" w:hAnsi="Times New Roman"/>
          <w:b/>
          <w:i/>
          <w:color w:val="000000"/>
          <w:sz w:val="28"/>
          <w:szCs w:val="28"/>
        </w:rPr>
        <w:t>(Uncle John's Bathroom Reader: Extraordinary Book of Facts, p. 163)</w:t>
      </w:r>
    </w:p>
    <w:p>
      <w:pPr>
        <w:pStyle w:val="Normal"/>
        <w:spacing w:lineRule="auto" w:line="240" w:before="0" w:after="0"/>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In the late 1800s and early 1900s, a familiar sight greeted ships as they pulled into the port of Savannah, Georgia. That sight was Florence Martus, "</w:t>
      </w:r>
      <w:r>
        <w:rPr>
          <w:rFonts w:cs="Times New Roman" w:ascii="Times New Roman" w:hAnsi="Times New Roman"/>
          <w:b/>
          <w:color w:val="0000FF"/>
          <w:sz w:val="28"/>
          <w:szCs w:val="28"/>
        </w:rPr>
        <w:t>The</w:t>
      </w:r>
      <w:r>
        <w:rPr>
          <w:rFonts w:cs="Times New Roman" w:ascii="Times New Roman" w:hAnsi="Times New Roman"/>
          <w:b/>
          <w:sz w:val="28"/>
          <w:szCs w:val="28"/>
        </w:rPr>
        <w:t xml:space="preserve"> </w:t>
      </w:r>
      <w:r>
        <w:rPr>
          <w:rFonts w:cs="Times New Roman" w:ascii="Times New Roman" w:hAnsi="Times New Roman"/>
          <w:b/>
          <w:color w:val="0000FF"/>
          <w:sz w:val="28"/>
          <w:szCs w:val="28"/>
        </w:rPr>
        <w:t>Waving Girl</w:t>
      </w:r>
      <w:r>
        <w:rPr>
          <w:rFonts w:cs="Times New Roman" w:ascii="Times New Roman" w:hAnsi="Times New Roman"/>
          <w:b/>
          <w:sz w:val="28"/>
          <w:szCs w:val="28"/>
        </w:rPr>
        <w:t>." For 44 years, Florence greeted the great ships from around the world, waving a handkerchief by day or a lantern by night. Today a statue of Florence and her faithful dog stand in Savannah's Morrell Park, permanently welcoming incoming vessels. (</w:t>
      </w:r>
      <w:r>
        <w:rPr>
          <w:rFonts w:cs="Times New Roman" w:ascii="Times New Roman" w:hAnsi="Times New Roman"/>
          <w:b/>
          <w:i/>
          <w:sz w:val="28"/>
          <w:szCs w:val="28"/>
        </w:rPr>
        <w:t xml:space="preserve">Bill Crowder, in </w:t>
      </w:r>
      <w:r>
        <w:rPr>
          <w:rFonts w:cs="Times New Roman" w:ascii="Times New Roman" w:hAnsi="Times New Roman"/>
          <w:b/>
          <w:i/>
          <w:sz w:val="28"/>
          <w:szCs w:val="28"/>
          <w:u w:val="single"/>
        </w:rPr>
        <w:t>Our Daily Bread</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u w:val="single"/>
        </w:rPr>
        <w:t xml:space="preserve">There are two </w:t>
      </w:r>
      <w:r>
        <w:rPr>
          <w:rFonts w:cs="Times New Roman" w:ascii="Times New Roman" w:hAnsi="Times New Roman"/>
          <w:b/>
          <w:i w:val="false"/>
          <w:iCs w:val="false"/>
          <w:color w:val="0000FF"/>
          <w:sz w:val="28"/>
          <w:szCs w:val="28"/>
          <w:u w:val="single"/>
        </w:rPr>
        <w:t>ways we can meet a difficulty</w:t>
      </w:r>
      <w:r>
        <w:rPr>
          <w:rFonts w:cs="Times New Roman" w:ascii="Times New Roman" w:hAnsi="Times New Roman"/>
          <w:b/>
          <w:i w:val="false"/>
          <w:iCs w:val="false"/>
          <w:sz w:val="28"/>
          <w:szCs w:val="28"/>
        </w:rPr>
        <w:t>: either we can alter the difficulty or we can alter ourselves to meet it.</w:t>
      </w:r>
      <w:r>
        <w:rPr>
          <w:rFonts w:cs="Times New Roman" w:ascii="Times New Roman" w:hAnsi="Times New Roman"/>
          <w:b/>
          <w:i/>
          <w:sz w:val="28"/>
          <w:szCs w:val="28"/>
        </w:rPr>
        <w:t xml:space="preserve"> (Bits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5615634"/>
    </w:sdtPr>
    <w:sdtContent>
      <w:p>
        <w:pPr>
          <w:pStyle w:val="Footer"/>
          <w:jc w:val="center"/>
          <w:rPr>
            <w:color w:val="B400B4"/>
          </w:rPr>
        </w:pPr>
        <w:r>
          <w:rPr>
            <w:rFonts w:cs="Times New Roman" w:ascii="Times New Roman" w:hAnsi="Times New Roman"/>
            <w:b/>
            <w:color w:val="B400B4"/>
            <w:sz w:val="28"/>
            <w:szCs w:val="28"/>
            <w:u w:val="single"/>
          </w:rPr>
          <w:t xml:space="preserve">Greetings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0f9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52ccc"/>
    <w:rPr/>
  </w:style>
  <w:style w:type="character" w:styleId="FooterChar" w:customStyle="1">
    <w:name w:val="Footer Char"/>
    <w:basedOn w:val="DefaultParagraphFont"/>
    <w:link w:val="Footer"/>
    <w:uiPriority w:val="99"/>
    <w:qFormat/>
    <w:rsid w:val="00e52ccc"/>
    <w:rPr/>
  </w:style>
  <w:style w:type="character" w:styleId="HTMLCite">
    <w:name w:val="HTML Cite"/>
    <w:basedOn w:val="DefaultParagraphFont"/>
    <w:semiHidden/>
    <w:unhideWhenUsed/>
    <w:qFormat/>
    <w:rsid w:val="00ca1d23"/>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52cc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52ccc"/>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c30231"/>
    <w:pPr>
      <w:spacing w:lineRule="auto" w:line="240" w:beforeAutospacing="1" w:afterAutospacing="1"/>
    </w:pPr>
    <w:rPr>
      <w:rFonts w:ascii="Times New Roman" w:hAnsi="Times New Roman" w:eastAsia="Times New Roman" w:cs="Times New Roman"/>
      <w:sz w:val="24"/>
      <w:szCs w:val="24"/>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LibreOffice/7.1.4.2$Windows_X86_64 LibreOffice_project/a529a4fab45b75fefc5b6226684193eb000654f6</Application>
  <AppVersion>15.0000</AppVersion>
  <Pages>2</Pages>
  <Words>674</Words>
  <Characters>3439</Characters>
  <CharactersWithSpaces>4090</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2024-12-11T12:21:53Z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