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pPr>
      <w:r>
        <w:rPr>
          <w:rStyle w:val="HTMLCite"/>
          <w:b/>
          <w:i w:val="false"/>
          <w:iCs w:val="false"/>
          <w:color w:val="B400B4"/>
          <w:sz w:val="32"/>
          <w:szCs w:val="28"/>
          <w:u w:val="single"/>
        </w:rPr>
        <w:t>Millionaires</w:t>
      </w:r>
    </w:p>
    <w:p>
      <w:pPr>
        <w:pStyle w:val="Normal"/>
        <w:rPr>
          <w:rStyle w:val="Emphasis"/>
          <w:b/>
          <w:b/>
          <w:bCs/>
          <w:color w:val="000000"/>
          <w:sz w:val="28"/>
          <w:szCs w:val="28"/>
        </w:rPr>
      </w:pPr>
      <w:r>
        <w:rPr>
          <w:rStyle w:val="Emphasis"/>
          <w:b/>
          <w:bCs/>
          <w:i w:val="false"/>
          <w:color w:val="000000"/>
          <w:sz w:val="28"/>
          <w:szCs w:val="28"/>
        </w:rPr>
        <w:t>There will be 3.1 million</w:t>
      </w:r>
      <w:r>
        <w:rPr>
          <w:rStyle w:val="Emphasis"/>
          <w:b/>
          <w:bCs/>
          <w:i w:val="false"/>
          <w:sz w:val="28"/>
          <w:szCs w:val="28"/>
        </w:rPr>
        <w:t xml:space="preserve"> new</w:t>
      </w:r>
      <w:r>
        <w:rPr>
          <w:rStyle w:val="Emphasis"/>
          <w:b/>
          <w:bCs/>
          <w:i w:val="false"/>
          <w:color w:val="0000FF"/>
          <w:sz w:val="28"/>
          <w:szCs w:val="28"/>
        </w:rPr>
        <w:t xml:space="preserve"> American millionaires</w:t>
      </w:r>
      <w:r>
        <w:rPr>
          <w:rStyle w:val="Emphasis"/>
          <w:b/>
          <w:bCs/>
          <w:i w:val="false"/>
          <w:color w:val="000000"/>
          <w:sz w:val="28"/>
          <w:szCs w:val="28"/>
        </w:rPr>
        <w:t xml:space="preserve"> by 2020, according to Boston Consulting Group estimates. That translates into roughly 1,700 new millionaires every day. </w:t>
      </w:r>
      <w:r>
        <w:rPr>
          <w:rStyle w:val="Emphasis"/>
          <w:b/>
          <w:bCs/>
          <w:color w:val="000000"/>
          <w:sz w:val="28"/>
          <w:szCs w:val="28"/>
        </w:rPr>
        <w:t xml:space="preserve">(Bloomberg.com, as it appeared in </w:t>
      </w:r>
      <w:r>
        <w:rPr>
          <w:rStyle w:val="Emphasis"/>
          <w:b/>
          <w:bCs/>
          <w:color w:val="000000"/>
          <w:sz w:val="28"/>
          <w:szCs w:val="28"/>
          <w:u w:val="single"/>
        </w:rPr>
        <w:t>The Week</w:t>
      </w:r>
      <w:r>
        <w:rPr>
          <w:rStyle w:val="Emphasis"/>
          <w:b/>
          <w:bCs/>
          <w:color w:val="000000"/>
          <w:sz w:val="28"/>
          <w:szCs w:val="28"/>
        </w:rPr>
        <w:t xml:space="preserve"> magazine, December 2, 2016)</w:t>
      </w:r>
    </w:p>
    <w:p>
      <w:pPr>
        <w:pStyle w:val="Normal"/>
        <w:rPr>
          <w:rStyle w:val="HTMLCite"/>
        </w:rPr>
      </w:pPr>
      <w:r>
        <w:rPr>
          <w:rStyle w:val="HTMLCite"/>
          <w:b/>
          <w:bCs/>
          <w:iCs/>
          <w:color w:val="E36C0A"/>
          <w:sz w:val="28"/>
          <w:szCs w:val="28"/>
        </w:rPr>
        <w:t>******************************************************************</w:t>
      </w:r>
    </w:p>
    <w:p>
      <w:pPr>
        <w:pStyle w:val="Normal"/>
        <w:rPr>
          <w:rStyle w:val="Emphasis"/>
          <w:b/>
          <w:b/>
          <w:bCs/>
          <w:color w:val="000000"/>
          <w:sz w:val="28"/>
          <w:szCs w:val="28"/>
        </w:rPr>
      </w:pPr>
      <w:r>
        <w:rPr>
          <w:rStyle w:val="Emphasis"/>
          <w:b/>
          <w:bCs/>
          <w:i w:val="false"/>
          <w:color w:val="000000"/>
          <w:sz w:val="28"/>
          <w:szCs w:val="28"/>
        </w:rPr>
        <w:t xml:space="preserve">The number of </w:t>
      </w:r>
      <w:r>
        <w:rPr>
          <w:rStyle w:val="Emphasis"/>
          <w:b/>
          <w:bCs/>
          <w:i w:val="false"/>
          <w:color w:val="0000FF"/>
          <w:sz w:val="28"/>
          <w:szCs w:val="28"/>
        </w:rPr>
        <w:t>billionaires</w:t>
      </w:r>
      <w:r>
        <w:rPr>
          <w:rStyle w:val="Emphasis"/>
          <w:b/>
          <w:bCs/>
          <w:i w:val="false"/>
          <w:color w:val="000000"/>
          <w:sz w:val="28"/>
          <w:szCs w:val="28"/>
        </w:rPr>
        <w:t xml:space="preserve"> on Forbes' 35th-annual ranking swelled by 660 to 2,755 in one year. The billionaires' combined fortunes increased to $13.1 trillion, up from $8 trillion last year, with the top 10 alone worth $1.15 trillion. Amazon's Jeff Bezos kept the top spot for a fourth year, with a fortune of $177 billion. </w:t>
      </w:r>
      <w:r>
        <w:rPr>
          <w:rStyle w:val="Emphasis"/>
          <w:b/>
          <w:bCs/>
          <w:color w:val="000000"/>
          <w:sz w:val="28"/>
          <w:szCs w:val="28"/>
        </w:rPr>
        <w:t xml:space="preserve">(Forbes, as it appeared in </w:t>
      </w:r>
      <w:r>
        <w:rPr>
          <w:rStyle w:val="Emphasis"/>
          <w:b/>
          <w:bCs/>
          <w:color w:val="000000"/>
          <w:sz w:val="28"/>
          <w:szCs w:val="28"/>
          <w:u w:val="single"/>
        </w:rPr>
        <w:t>The Week</w:t>
      </w:r>
      <w:r>
        <w:rPr>
          <w:rStyle w:val="Emphasis"/>
          <w:b/>
          <w:bCs/>
          <w:color w:val="000000"/>
          <w:sz w:val="28"/>
          <w:szCs w:val="28"/>
        </w:rPr>
        <w:t xml:space="preserve"> magazine, April 16, 2021)</w:t>
      </w:r>
    </w:p>
    <w:p>
      <w:pPr>
        <w:pStyle w:val="Normal"/>
        <w:rPr>
          <w:i w:val="false"/>
          <w:i w:val="false"/>
          <w:iCs w:val="false"/>
        </w:rPr>
      </w:pPr>
      <w:r>
        <w:rPr>
          <w:i w:val="false"/>
          <w:iCs w:val="false"/>
        </w:rPr>
      </w:r>
    </w:p>
    <w:p>
      <w:pPr>
        <w:pStyle w:val="Normal"/>
        <w:rPr>
          <w:rStyle w:val="Emphasis"/>
          <w:b/>
          <w:b/>
          <w:bCs/>
          <w:color w:val="000000"/>
          <w:sz w:val="28"/>
          <w:szCs w:val="28"/>
        </w:rPr>
      </w:pPr>
      <w:r>
        <w:rPr>
          <w:rStyle w:val="Emphasis"/>
          <w:b/>
          <w:bCs/>
          <w:i w:val="false"/>
          <w:iCs w:val="false"/>
          <w:color w:val="0000FF"/>
          <w:sz w:val="28"/>
          <w:szCs w:val="28"/>
        </w:rPr>
        <w:t>Billionaires’ total wealth</w:t>
      </w:r>
      <w:r>
        <w:rPr>
          <w:rStyle w:val="Emphasis"/>
          <w:b/>
          <w:bCs/>
          <w:i w:val="false"/>
          <w:iCs w:val="false"/>
          <w:color w:val="000000"/>
          <w:sz w:val="28"/>
          <w:szCs w:val="28"/>
        </w:rPr>
        <w:t xml:space="preserve"> rose by $5 trillion between March 2020 and November 2021, according to a new Oxfam report – a bigger increase than in the previous 14 years combined. The wealth of the world’s 10 richest people is now six times higher than that of the world’s poorest 3.1 billion people.</w:t>
      </w:r>
      <w:r>
        <w:rPr>
          <w:rStyle w:val="Emphasis"/>
          <w:b/>
          <w:bCs/>
          <w:color w:val="000000"/>
          <w:sz w:val="28"/>
          <w:szCs w:val="28"/>
        </w:rPr>
        <w:t xml:space="preserve"> (CNN, as it appeared in </w:t>
      </w:r>
      <w:r>
        <w:rPr>
          <w:rStyle w:val="Emphasis"/>
          <w:b/>
          <w:bCs/>
          <w:color w:val="000000"/>
          <w:sz w:val="28"/>
          <w:szCs w:val="28"/>
          <w:u w:val="single"/>
        </w:rPr>
        <w:t>The Week</w:t>
      </w:r>
      <w:r>
        <w:rPr>
          <w:rStyle w:val="Emphasis"/>
          <w:b/>
          <w:bCs/>
          <w:color w:val="000000"/>
          <w:sz w:val="28"/>
          <w:szCs w:val="28"/>
        </w:rPr>
        <w:t xml:space="preserve"> magazine, January 28, 2022)</w:t>
      </w:r>
    </w:p>
    <w:p>
      <w:pPr>
        <w:pStyle w:val="Normal"/>
        <w:rPr>
          <w:rStyle w:val="HTMLCite"/>
        </w:rPr>
      </w:pPr>
      <w:r>
        <w:rPr>
          <w:rStyle w:val="HTMLCite"/>
          <w:b/>
          <w:bCs/>
          <w:iCs/>
          <w:color w:val="E36C0A"/>
          <w:sz w:val="28"/>
          <w:szCs w:val="28"/>
        </w:rPr>
        <w:t>******************************************************************</w:t>
      </w:r>
    </w:p>
    <w:p>
      <w:pPr>
        <w:pStyle w:val="Normal"/>
        <w:rPr>
          <w:rStyle w:val="HTMLCite"/>
        </w:rPr>
      </w:pPr>
      <w:r>
        <w:rPr>
          <w:rStyle w:val="HTMLCite"/>
          <w:b/>
          <w:bCs/>
          <w:i w:val="false"/>
          <w:color w:val="000000"/>
          <w:sz w:val="28"/>
          <w:szCs w:val="28"/>
        </w:rPr>
        <w:t xml:space="preserve">It's easy to become a millionaire -- start out as a billionaire, and then buy an airline. </w:t>
      </w:r>
      <w:r>
        <w:rPr>
          <w:rStyle w:val="HTMLCite"/>
          <w:b/>
          <w:bCs/>
          <w:color w:val="000000"/>
          <w:sz w:val="28"/>
          <w:szCs w:val="28"/>
        </w:rPr>
        <w:t>(</w:t>
      </w:r>
      <w:r>
        <w:rPr>
          <w:rStyle w:val="HTMLCite"/>
          <w:b/>
          <w:bCs/>
          <w:color w:val="C9211E"/>
          <w:sz w:val="28"/>
          <w:szCs w:val="28"/>
        </w:rPr>
        <w:t>Richard Branson</w:t>
      </w:r>
      <w:r>
        <w:rPr>
          <w:rStyle w:val="HTMLCite"/>
          <w:b/>
          <w:bCs/>
          <w:color w:val="000000"/>
          <w:sz w:val="28"/>
          <w:szCs w:val="28"/>
        </w:rPr>
        <w:t>)</w:t>
      </w:r>
    </w:p>
    <w:p>
      <w:pPr>
        <w:pStyle w:val="Normal"/>
        <w:rPr>
          <w:rStyle w:val="HTMLCite"/>
        </w:rPr>
      </w:pPr>
      <w:r>
        <w:rPr/>
      </w:r>
    </w:p>
    <w:p>
      <w:pPr>
        <w:pStyle w:val="Normal"/>
        <w:rPr>
          <w:rStyle w:val="Emphasis"/>
          <w:b/>
          <w:b/>
          <w:bCs/>
          <w:color w:val="000000"/>
          <w:sz w:val="28"/>
          <w:szCs w:val="28"/>
        </w:rPr>
      </w:pPr>
      <w:r>
        <w:rPr>
          <w:rStyle w:val="Emphasis"/>
          <w:b/>
          <w:bCs/>
          <w:i w:val="false"/>
          <w:color w:val="0000FF"/>
          <w:sz w:val="28"/>
          <w:szCs w:val="28"/>
        </w:rPr>
        <w:t>California</w:t>
      </w:r>
      <w:r>
        <w:rPr>
          <w:rStyle w:val="Emphasis"/>
          <w:b/>
          <w:bCs/>
          <w:i w:val="false"/>
          <w:color w:val="000000"/>
          <w:sz w:val="28"/>
          <w:szCs w:val="28"/>
        </w:rPr>
        <w:t xml:space="preserve"> is now home to 111 billionaires, by far the most of any state, and they personally hold assets worth $485 billion, more than the entire GDP of all but 24 countries in the world. Yet the state also suffers the highest poverty rate in the country (adjusted for housing costs), at 24 percent. </w:t>
      </w:r>
      <w:r>
        <w:rPr>
          <w:rStyle w:val="Emphasis"/>
          <w:b/>
          <w:bCs/>
          <w:color w:val="000000"/>
          <w:sz w:val="28"/>
          <w:szCs w:val="28"/>
        </w:rPr>
        <w:t xml:space="preserve">(Forbes.com, as it appeared in </w:t>
      </w:r>
      <w:r>
        <w:rPr>
          <w:rStyle w:val="Emphasis"/>
          <w:b/>
          <w:bCs/>
          <w:color w:val="000000"/>
          <w:sz w:val="28"/>
          <w:szCs w:val="28"/>
          <w:u w:val="single"/>
        </w:rPr>
        <w:t>The Week</w:t>
      </w:r>
      <w:r>
        <w:rPr>
          <w:rStyle w:val="Emphasis"/>
          <w:b/>
          <w:bCs/>
          <w:color w:val="000000"/>
          <w:sz w:val="28"/>
          <w:szCs w:val="28"/>
        </w:rPr>
        <w:t xml:space="preserve"> magazine, April 4, 2014)</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iCs w:val="false"/>
          <w:color w:val="000000"/>
          <w:sz w:val="28"/>
          <w:szCs w:val="28"/>
        </w:rPr>
        <w:t xml:space="preserve">There are now 28,420 </w:t>
      </w:r>
      <w:r>
        <w:rPr>
          <w:rStyle w:val="Emphasis"/>
          <w:b/>
          <w:bCs/>
          <w:i w:val="false"/>
          <w:iCs w:val="false"/>
          <w:color w:val="0000FF"/>
          <w:sz w:val="28"/>
          <w:szCs w:val="28"/>
        </w:rPr>
        <w:t>centi-millionaires</w:t>
      </w:r>
      <w:r>
        <w:rPr>
          <w:rStyle w:val="Emphasis"/>
          <w:b/>
          <w:bCs/>
          <w:i w:val="false"/>
          <w:iCs w:val="false"/>
          <w:color w:val="000000"/>
          <w:sz w:val="28"/>
          <w:szCs w:val="28"/>
        </w:rPr>
        <w:t xml:space="preserve"> worldwide, up 12 percent over last year and more than twice the number in 2003. The number of billionaires in the world has skyrocketed from fewer than 500 people in 2003 to more than 2,600 today.</w:t>
      </w:r>
      <w:r>
        <w:rPr>
          <w:rStyle w:val="Emphasis"/>
          <w:b/>
          <w:bCs/>
          <w:color w:val="000000"/>
          <w:sz w:val="28"/>
          <w:szCs w:val="28"/>
        </w:rPr>
        <w:t xml:space="preserve"> (CNBC.com, as it appeared in </w:t>
      </w:r>
      <w:r>
        <w:rPr>
          <w:rStyle w:val="Emphasis"/>
          <w:b/>
          <w:bCs/>
          <w:color w:val="000000"/>
          <w:sz w:val="28"/>
          <w:szCs w:val="28"/>
          <w:u w:val="single"/>
        </w:rPr>
        <w:t>The Week</w:t>
      </w:r>
      <w:r>
        <w:rPr>
          <w:rStyle w:val="Emphasis"/>
          <w:b/>
          <w:bCs/>
          <w:color w:val="000000"/>
          <w:sz w:val="28"/>
          <w:szCs w:val="28"/>
        </w:rPr>
        <w:t xml:space="preserve"> magazine, October 20, 2023)</w:t>
      </w:r>
    </w:p>
    <w:p>
      <w:pPr>
        <w:pStyle w:val="Normal"/>
        <w:rPr>
          <w:rStyle w:val="Emphasis"/>
          <w:b/>
          <w:b/>
          <w:bCs/>
          <w:color w:val="000000"/>
          <w:sz w:val="28"/>
          <w:szCs w:val="28"/>
        </w:rPr>
      </w:pPr>
      <w:r>
        <w:rPr>
          <w:b/>
          <w:bCs/>
          <w:color w:val="000000"/>
          <w:sz w:val="28"/>
          <w:szCs w:val="28"/>
        </w:rPr>
      </w:r>
    </w:p>
    <w:p>
      <w:pPr>
        <w:pStyle w:val="Normal"/>
        <w:rPr>
          <w:bCs/>
          <w:iCs/>
          <w:color w:val="000000"/>
        </w:rPr>
      </w:pPr>
      <w:r>
        <w:rPr>
          <w:rStyle w:val="Emphasis"/>
          <w:b/>
          <w:bCs/>
          <w:i w:val="false"/>
          <w:color w:val="000000"/>
          <w:sz w:val="28"/>
          <w:szCs w:val="28"/>
          <w:u w:val="single"/>
        </w:rPr>
        <w:t xml:space="preserve">Millionaire's </w:t>
      </w:r>
      <w:r>
        <w:rPr>
          <w:rStyle w:val="Emphasis"/>
          <w:b/>
          <w:bCs/>
          <w:i w:val="false"/>
          <w:color w:val="0000FF"/>
          <w:sz w:val="28"/>
          <w:szCs w:val="28"/>
          <w:u w:val="single"/>
        </w:rPr>
        <w:t>Club</w:t>
      </w:r>
      <w:r>
        <w:rPr>
          <w:rStyle w:val="Emphasis"/>
          <w:b/>
          <w:bCs/>
          <w:i w:val="false"/>
          <w:color w:val="000000"/>
          <w:sz w:val="28"/>
          <w:szCs w:val="28"/>
        </w:rPr>
        <w:t xml:space="preserve">: 15.7 million: Number of millionaires in the United States, 47% of the planet's 33.7 million. </w:t>
      </w:r>
      <w:r>
        <w:rPr>
          <w:rStyle w:val="Emphasis"/>
          <w:b/>
          <w:bCs/>
          <w:color w:val="000000"/>
          <w:sz w:val="28"/>
          <w:szCs w:val="28"/>
        </w:rPr>
        <w:t xml:space="preserve">(Credit Suisse Research Institute's 2015 "Global Wealth Report," as it appeared in </w:t>
      </w:r>
      <w:r>
        <w:rPr>
          <w:rStyle w:val="Emphasis"/>
          <w:b/>
          <w:bCs/>
          <w:color w:val="000000"/>
          <w:sz w:val="28"/>
          <w:szCs w:val="28"/>
          <w:u w:val="single"/>
        </w:rPr>
        <w:t>USA Today</w:t>
      </w:r>
      <w:r>
        <w:rPr>
          <w:rStyle w:val="Emphasis"/>
          <w:b/>
          <w:bCs/>
          <w:color w:val="000000"/>
          <w:sz w:val="28"/>
          <w:szCs w:val="28"/>
        </w:rPr>
        <w:t>, on November 12, 2015)</w:t>
      </w:r>
    </w:p>
    <w:p>
      <w:pPr>
        <w:pStyle w:val="Default"/>
        <w:spacing w:before="280" w:after="280"/>
        <w:rPr>
          <w:b/>
          <w:b/>
          <w:i/>
          <w:i/>
          <w:iCs/>
          <w:color w:val="000000"/>
          <w:sz w:val="28"/>
          <w:szCs w:val="28"/>
        </w:rPr>
      </w:pPr>
      <w:r>
        <w:rPr>
          <w:b/>
          <w:color w:val="000000"/>
          <w:sz w:val="28"/>
          <w:szCs w:val="28"/>
        </w:rPr>
        <w:t xml:space="preserve">This country's </w:t>
      </w:r>
      <w:r>
        <w:rPr>
          <w:b/>
          <w:color w:val="0000FF"/>
          <w:sz w:val="28"/>
          <w:szCs w:val="28"/>
        </w:rPr>
        <w:t xml:space="preserve">count of </w:t>
      </w:r>
      <w:r>
        <w:rPr>
          <w:b/>
          <w:bCs/>
          <w:color w:val="0000FF"/>
          <w:sz w:val="28"/>
          <w:szCs w:val="28"/>
        </w:rPr>
        <w:t>millionaires</w:t>
      </w:r>
      <w:r>
        <w:rPr>
          <w:b/>
          <w:color w:val="000000"/>
          <w:sz w:val="28"/>
          <w:szCs w:val="28"/>
        </w:rPr>
        <w:t xml:space="preserve"> is growing by about 100,000 a year. </w:t>
      </w:r>
      <w:r>
        <w:rPr>
          <w:b/>
          <w:i/>
          <w:iCs/>
          <w:color w:val="000000"/>
          <w:sz w:val="28"/>
          <w:szCs w:val="28"/>
        </w:rPr>
        <w:t>(L. M. Boyd)</w:t>
      </w:r>
    </w:p>
    <w:p>
      <w:pPr>
        <w:pStyle w:val="Normal"/>
        <w:spacing w:before="280" w:after="280"/>
        <w:rPr>
          <w:rStyle w:val="Emphasis"/>
          <w:b/>
          <w:b/>
          <w:bCs/>
          <w:color w:val="000000"/>
          <w:sz w:val="28"/>
          <w:szCs w:val="28"/>
        </w:rPr>
      </w:pPr>
      <w:r>
        <w:rPr>
          <w:rStyle w:val="Emphasis"/>
          <w:b/>
          <w:bCs/>
          <w:i w:val="false"/>
          <w:color w:val="000000"/>
          <w:sz w:val="28"/>
          <w:szCs w:val="28"/>
        </w:rPr>
        <w:t xml:space="preserve">Nothing can take the sting off the world's economic problems like watching millionaires present each other golden statues. </w:t>
      </w:r>
      <w:r>
        <w:rPr>
          <w:rStyle w:val="Emphasis"/>
          <w:b/>
          <w:bCs/>
          <w:color w:val="000000"/>
          <w:sz w:val="28"/>
          <w:szCs w:val="28"/>
        </w:rPr>
        <w:t>(</w:t>
      </w:r>
      <w:r>
        <w:rPr>
          <w:rStyle w:val="Emphasis"/>
          <w:b/>
          <w:bCs/>
          <w:color w:val="0000FF"/>
          <w:sz w:val="28"/>
          <w:szCs w:val="28"/>
        </w:rPr>
        <w:t>Billy Crystal</w:t>
      </w:r>
      <w:r>
        <w:rPr>
          <w:rStyle w:val="Emphasis"/>
          <w:b/>
          <w:bCs/>
          <w:color w:val="000000"/>
          <w:sz w:val="28"/>
          <w:szCs w:val="28"/>
        </w:rPr>
        <w:t>)</w:t>
      </w:r>
    </w:p>
    <w:p>
      <w:pPr>
        <w:pStyle w:val="Normal"/>
        <w:rPr>
          <w:b/>
          <w:b/>
          <w:i/>
          <w:i/>
          <w:iCs/>
          <w:color w:val="000000"/>
          <w:sz w:val="28"/>
          <w:szCs w:val="28"/>
        </w:rPr>
      </w:pPr>
      <w:r>
        <w:rPr>
          <w:b/>
          <w:iCs/>
          <w:color w:val="000000"/>
          <w:sz w:val="28"/>
          <w:szCs w:val="28"/>
          <w:u w:val="single"/>
        </w:rPr>
        <w:t>Bad week for</w:t>
      </w:r>
      <w:r>
        <w:rPr>
          <w:b/>
          <w:iCs/>
          <w:color w:val="000000"/>
          <w:sz w:val="28"/>
          <w:szCs w:val="28"/>
        </w:rPr>
        <w:t xml:space="preserve">: Having it all, after the latest World Wealth Report found that the world's millionaires combined wealth fell by 1.7 percent in 2011, the first </w:t>
      </w:r>
      <w:r>
        <w:rPr>
          <w:b/>
          <w:iCs/>
          <w:color w:val="0000FF"/>
          <w:sz w:val="28"/>
          <w:szCs w:val="28"/>
        </w:rPr>
        <w:t>decrease for high-net-worth individuals</w:t>
      </w:r>
      <w:r>
        <w:rPr>
          <w:b/>
          <w:iCs/>
          <w:color w:val="000000"/>
          <w:sz w:val="28"/>
          <w:szCs w:val="28"/>
        </w:rPr>
        <w:t xml:space="preserve"> since the 2008 global economic crisis. </w:t>
      </w:r>
      <w:r>
        <w:rPr>
          <w:b/>
          <w:i/>
          <w:iCs/>
          <w:color w:val="000000"/>
          <w:sz w:val="28"/>
          <w:szCs w:val="28"/>
        </w:rPr>
        <w:t>(The Week magazine, July 6-13, 2012)</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Four in 10 American millionaires </w:t>
      </w:r>
      <w:r>
        <w:rPr>
          <w:b/>
          <w:iCs/>
          <w:color w:val="0000FF"/>
          <w:sz w:val="28"/>
          <w:szCs w:val="28"/>
        </w:rPr>
        <w:t>do not feel wealthy</w:t>
      </w:r>
      <w:r>
        <w:rPr>
          <w:b/>
          <w:iCs/>
          <w:color w:val="000000"/>
          <w:sz w:val="28"/>
          <w:szCs w:val="28"/>
        </w:rPr>
        <w:t xml:space="preserve">, according to a survey of more than 1,000 “millionaire households” by Fidelity Investments. To feel wealthy, the survey found, millionaires require $7.5 million in investable assets. The median U.S. household income in 2009, the latest year for which data are available, was $49,777. </w:t>
      </w:r>
      <w:r>
        <w:rPr>
          <w:b/>
          <w:i/>
          <w:iCs/>
          <w:color w:val="000000"/>
          <w:sz w:val="28"/>
          <w:szCs w:val="28"/>
        </w:rPr>
        <w:t xml:space="preserve">(NPR.org, as it appeared in </w:t>
      </w:r>
      <w:r>
        <w:rPr>
          <w:b/>
          <w:i/>
          <w:iCs/>
          <w:color w:val="000000"/>
          <w:sz w:val="28"/>
          <w:szCs w:val="28"/>
          <w:u w:val="single"/>
        </w:rPr>
        <w:t>The Week</w:t>
      </w:r>
      <w:r>
        <w:rPr>
          <w:b/>
          <w:i/>
          <w:iCs/>
          <w:color w:val="000000"/>
          <w:sz w:val="28"/>
          <w:szCs w:val="28"/>
        </w:rPr>
        <w:t xml:space="preserve"> magazine, March 25, 2011)</w:t>
      </w:r>
    </w:p>
    <w:p>
      <w:pPr>
        <w:pStyle w:val="Normal"/>
        <w:rPr>
          <w:b/>
          <w:b/>
          <w:i/>
          <w:i/>
          <w:iCs/>
          <w:color w:val="000000"/>
          <w:sz w:val="28"/>
          <w:szCs w:val="28"/>
        </w:rPr>
      </w:pPr>
      <w:r>
        <w:rPr>
          <w:b/>
          <w:i/>
          <w:iCs/>
          <w:color w:val="000000"/>
          <w:sz w:val="28"/>
          <w:szCs w:val="28"/>
        </w:rPr>
      </w:r>
    </w:p>
    <w:p>
      <w:pPr>
        <w:pStyle w:val="Normal"/>
        <w:rPr>
          <w:color w:val="000000"/>
        </w:rPr>
      </w:pPr>
      <w:r>
        <w:rPr>
          <w:b/>
          <w:iCs/>
          <w:color w:val="0000FF"/>
          <w:sz w:val="28"/>
          <w:szCs w:val="28"/>
        </w:rPr>
        <w:t>Everyone is a millionaire</w:t>
      </w:r>
      <w:r>
        <w:rPr>
          <w:b/>
          <w:iCs/>
          <w:color w:val="000000"/>
          <w:sz w:val="28"/>
          <w:szCs w:val="28"/>
        </w:rPr>
        <w:t xml:space="preserve"> where promises are concerned. </w:t>
      </w:r>
      <w:r>
        <w:rPr>
          <w:b/>
          <w:i/>
          <w:iCs/>
          <w:color w:val="000000"/>
          <w:sz w:val="28"/>
          <w:szCs w:val="28"/>
        </w:rPr>
        <w:t>(Ovid)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Thirty-nine percent of high schoolers say they </w:t>
      </w:r>
      <w:r>
        <w:rPr>
          <w:b/>
          <w:iCs/>
          <w:color w:val="0000FF"/>
          <w:sz w:val="28"/>
          <w:szCs w:val="28"/>
        </w:rPr>
        <w:t>expect to be millionaires</w:t>
      </w:r>
      <w:r>
        <w:rPr>
          <w:b/>
          <w:iCs/>
          <w:color w:val="000000"/>
          <w:sz w:val="28"/>
          <w:szCs w:val="28"/>
        </w:rPr>
        <w:t xml:space="preserve"> by age 40. Currently, 1.2 percent of American adults are millionaires. </w:t>
      </w:r>
      <w:r>
        <w:rPr>
          <w:b/>
          <w:i/>
          <w:iCs/>
          <w:color w:val="000000"/>
          <w:sz w:val="28"/>
          <w:szCs w:val="28"/>
        </w:rPr>
        <w:t xml:space="preserve">(Money, as it appeared in </w:t>
      </w:r>
      <w:r>
        <w:rPr>
          <w:b/>
          <w:i/>
          <w:iCs/>
          <w:color w:val="000000"/>
          <w:sz w:val="28"/>
          <w:szCs w:val="28"/>
          <w:u w:val="single"/>
        </w:rPr>
        <w:t>The Week</w:t>
      </w:r>
      <w:r>
        <w:rPr>
          <w:b/>
          <w:i/>
          <w:iCs/>
          <w:color w:val="000000"/>
          <w:sz w:val="28"/>
          <w:szCs w:val="28"/>
        </w:rPr>
        <w:t xml:space="preserve"> magazine, December 1, 2006)</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Billy</w:t>
      </w:r>
      <w:r>
        <w:rPr>
          <w:b/>
          <w:color w:val="000000"/>
          <w:sz w:val="28"/>
          <w:szCs w:val="28"/>
        </w:rPr>
        <w:t>: “</w:t>
      </w:r>
      <w:r>
        <w:rPr>
          <w:b/>
          <w:color w:val="C9211E"/>
          <w:sz w:val="28"/>
          <w:szCs w:val="28"/>
        </w:rPr>
        <w:t>How will I know I’m a millionaire?</w:t>
      </w:r>
      <w:r>
        <w:rPr>
          <w:b/>
          <w:color w:val="000000"/>
          <w:sz w:val="28"/>
          <w:szCs w:val="28"/>
        </w:rPr>
        <w:t xml:space="preserve"> I can only count to 12.”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Web"/>
        <w:spacing w:before="280" w:after="280"/>
        <w:rPr>
          <w:b/>
          <w:b/>
          <w:i/>
          <w:i/>
          <w:sz w:val="28"/>
          <w:szCs w:val="28"/>
        </w:rPr>
      </w:pPr>
      <w:r>
        <w:rPr>
          <w:b/>
          <w:sz w:val="28"/>
          <w:szCs w:val="28"/>
        </w:rPr>
        <w:t xml:space="preserve">Clearly </w:t>
      </w:r>
      <w:r>
        <w:rPr>
          <w:b/>
          <w:color w:val="0000FF"/>
          <w:sz w:val="28"/>
          <w:szCs w:val="28"/>
        </w:rPr>
        <w:t>imagine that you already have</w:t>
      </w:r>
      <w:r>
        <w:rPr>
          <w:b/>
          <w:sz w:val="28"/>
          <w:szCs w:val="28"/>
        </w:rPr>
        <w:t xml:space="preserve"> what you hope for, that you have reached your goals. What does your life look like? One reason this exercise of imagination is so effective is that the subconscious is not governed by the same rules of time as the conscious mind. In fact, time doesn't exist in the subconscious mind -- or in our dreams, which are the subconscious mind's most easily recognizable by-product. </w:t>
      </w:r>
      <w:r>
        <w:rPr>
          <w:b/>
          <w:i/>
          <w:sz w:val="28"/>
          <w:szCs w:val="28"/>
        </w:rPr>
        <w:t xml:space="preserve">(Mark Fisher &amp; Marc Allen, in </w:t>
      </w:r>
      <w:r>
        <w:rPr>
          <w:b/>
          <w:i/>
          <w:sz w:val="28"/>
          <w:szCs w:val="28"/>
          <w:u w:val="single"/>
        </w:rPr>
        <w:t>How To Think Like A Millionaire</w:t>
      </w:r>
      <w:r>
        <w:rPr>
          <w:b/>
          <w:i/>
          <w:sz w:val="28"/>
          <w:szCs w:val="28"/>
        </w:rPr>
        <w:t>,  p. 68)</w:t>
      </w:r>
    </w:p>
    <w:p>
      <w:pPr>
        <w:pStyle w:val="NormalWeb"/>
        <w:spacing w:before="280" w:after="280"/>
        <w:rPr>
          <w:b/>
          <w:b/>
          <w:i/>
          <w:i/>
          <w:sz w:val="28"/>
          <w:szCs w:val="28"/>
        </w:rPr>
      </w:pPr>
      <w:r>
        <w:rPr>
          <w:b/>
          <w:sz w:val="28"/>
          <w:szCs w:val="28"/>
          <w:u w:val="single"/>
        </w:rPr>
        <w:t>The Rich Are Often "</w:t>
      </w:r>
      <w:r>
        <w:rPr>
          <w:b/>
          <w:color w:val="0000FF"/>
          <w:sz w:val="28"/>
          <w:szCs w:val="28"/>
          <w:u w:val="single"/>
        </w:rPr>
        <w:t>Insecure and Troubled</w:t>
      </w:r>
      <w:r>
        <w:rPr>
          <w:b/>
          <w:sz w:val="28"/>
          <w:szCs w:val="28"/>
          <w:u w:val="single"/>
        </w:rPr>
        <w:t>"</w:t>
      </w:r>
      <w:r>
        <w:rPr>
          <w:b/>
          <w:sz w:val="28"/>
          <w:szCs w:val="28"/>
        </w:rPr>
        <w:t xml:space="preserve">: "Millionaires feel insecure and troubled," states the Beijing newspaper </w:t>
      </w:r>
      <w:r>
        <w:rPr>
          <w:b/>
          <w:sz w:val="28"/>
          <w:szCs w:val="28"/>
          <w:u w:val="single"/>
        </w:rPr>
        <w:t>China Daily</w:t>
      </w:r>
      <w:r>
        <w:rPr>
          <w:b/>
          <w:sz w:val="28"/>
          <w:szCs w:val="28"/>
        </w:rPr>
        <w:t xml:space="preserve">. A survey was conducted among individuals from East China and South China who had an average wealth of 2.2 billion yuan ($275 million). The researchers, who studied rich people's attitudes toward faith, marriage, life, career and money," found that "a majority of the millionaires love and hate money at the same time." A number of respondents said that besides social status and a sense of accomplishment, "annoyance is the main thing money has brought them." </w:t>
      </w:r>
      <w:r>
        <w:rPr>
          <w:b/>
          <w:i/>
          <w:sz w:val="28"/>
          <w:szCs w:val="28"/>
        </w:rPr>
        <w:t>(Awake magazine, April, 2007)</w:t>
      </w:r>
    </w:p>
    <w:p>
      <w:pPr>
        <w:pStyle w:val="NormalWeb"/>
        <w:tabs>
          <w:tab w:val="clear" w:pos="720"/>
          <w:tab w:val="left" w:pos="5655" w:leader="none"/>
        </w:tabs>
        <w:spacing w:before="280" w:after="280"/>
        <w:rPr>
          <w:b/>
          <w:b/>
          <w:i/>
          <w:i/>
          <w:iCs/>
          <w:sz w:val="28"/>
          <w:szCs w:val="28"/>
        </w:rPr>
      </w:pPr>
      <w:r>
        <w:rPr>
          <w:b/>
          <w:iCs/>
          <w:sz w:val="28"/>
          <w:szCs w:val="28"/>
        </w:rPr>
        <w:t xml:space="preserve">At least a dozen multimillionaires have </w:t>
      </w:r>
      <w:r>
        <w:rPr>
          <w:b/>
          <w:iCs/>
          <w:color w:val="0000FF"/>
          <w:sz w:val="28"/>
          <w:szCs w:val="28"/>
        </w:rPr>
        <w:t>left money to themselves</w:t>
      </w:r>
      <w:r>
        <w:rPr>
          <w:b/>
          <w:iCs/>
          <w:sz w:val="28"/>
          <w:szCs w:val="28"/>
        </w:rPr>
        <w:t xml:space="preserve"> in hope of being brought back to life. The immortality seekers have not only arranged to be cryogenically frozen after death, reports </w:t>
      </w:r>
      <w:r>
        <w:rPr>
          <w:b/>
          <w:iCs/>
          <w:sz w:val="28"/>
          <w:szCs w:val="28"/>
          <w:u w:val="single"/>
        </w:rPr>
        <w:t>The Wall Street Journal</w:t>
      </w:r>
      <w:r>
        <w:rPr>
          <w:b/>
          <w:iCs/>
          <w:sz w:val="28"/>
          <w:szCs w:val="28"/>
        </w:rPr>
        <w:t xml:space="preserve">, but have put their wealth in “personal revival trusts” that will be waiting fort them when scientists resuscitate them a century or two into the future. Arizona resort operator David Pizer, 64, has left himself roughly $10 million and calculates that, through the magic of compound interest, he might wake up as “the richest man in the world.” </w:t>
      </w:r>
      <w:r>
        <w:rPr>
          <w:b/>
          <w:i/>
          <w:iCs/>
          <w:sz w:val="28"/>
          <w:szCs w:val="28"/>
        </w:rPr>
        <w:t>(</w:t>
      </w:r>
      <w:r>
        <w:rPr>
          <w:b/>
          <w:i/>
          <w:iCs/>
          <w:sz w:val="28"/>
          <w:szCs w:val="28"/>
          <w:u w:val="single"/>
        </w:rPr>
        <w:t>The Week</w:t>
      </w:r>
      <w:r>
        <w:rPr>
          <w:b/>
          <w:i/>
          <w:iCs/>
          <w:sz w:val="28"/>
          <w:szCs w:val="28"/>
        </w:rPr>
        <w:t xml:space="preserve"> magazine, February 3, 2006)</w:t>
      </w:r>
    </w:p>
    <w:p>
      <w:pPr>
        <w:pStyle w:val="NormalWeb"/>
        <w:tabs>
          <w:tab w:val="clear" w:pos="720"/>
          <w:tab w:val="left" w:pos="5655" w:leader="none"/>
        </w:tabs>
        <w:spacing w:before="280" w:after="280"/>
        <w:rPr>
          <w:b/>
          <w:b/>
          <w:i/>
          <w:i/>
          <w:iCs/>
          <w:sz w:val="28"/>
          <w:szCs w:val="28"/>
        </w:rPr>
      </w:pPr>
      <w:r>
        <w:rPr>
          <w:b/>
          <w:i w:val="false"/>
          <w:iCs w:val="false"/>
          <w:sz w:val="28"/>
          <w:szCs w:val="28"/>
        </w:rPr>
        <w:t>The number of “</w:t>
      </w:r>
      <w:r>
        <w:rPr>
          <w:b/>
          <w:i w:val="false"/>
          <w:iCs w:val="false"/>
          <w:color w:val="0000FF"/>
          <w:sz w:val="28"/>
          <w:szCs w:val="28"/>
        </w:rPr>
        <w:t>mini-millionaires</w:t>
      </w:r>
      <w:r>
        <w:rPr>
          <w:b/>
          <w:i w:val="false"/>
          <w:iCs w:val="false"/>
          <w:color w:val="000000"/>
          <w:sz w:val="28"/>
          <w:szCs w:val="28"/>
        </w:rPr>
        <w:t>,</w:t>
      </w:r>
      <w:r>
        <w:rPr>
          <w:b/>
          <w:i w:val="false"/>
          <w:iCs w:val="false"/>
          <w:sz w:val="28"/>
          <w:szCs w:val="28"/>
        </w:rPr>
        <w:t xml:space="preserve">” or U.S. households with a net worth between $1 million and $5 million, has risen 60 percent in the past 15 years to 12.7 million. </w:t>
      </w:r>
      <w:r>
        <w:rPr>
          <w:b/>
          <w:i/>
          <w:iCs/>
          <w:sz w:val="28"/>
          <w:szCs w:val="28"/>
        </w:rPr>
        <w:t xml:space="preserve">(Bloomberg, as it appeared in </w:t>
      </w:r>
      <w:r>
        <w:rPr>
          <w:b/>
          <w:i/>
          <w:iCs/>
          <w:sz w:val="28"/>
          <w:szCs w:val="28"/>
          <w:u w:val="single"/>
        </w:rPr>
        <w:t>The Week</w:t>
      </w:r>
      <w:r>
        <w:rPr>
          <w:b/>
          <w:i/>
          <w:iCs/>
          <w:sz w:val="28"/>
          <w:szCs w:val="28"/>
        </w:rPr>
        <w:t xml:space="preserve"> magazine, November 17, 2023)</w:t>
      </w:r>
    </w:p>
    <w:p>
      <w:pPr>
        <w:pStyle w:val="Normal"/>
        <w:rPr>
          <w:rStyle w:val="Emphasis"/>
          <w:b/>
          <w:b/>
          <w:bCs/>
          <w:color w:val="000000"/>
          <w:sz w:val="28"/>
          <w:szCs w:val="28"/>
        </w:rPr>
      </w:pPr>
      <w:r>
        <w:rPr>
          <w:rStyle w:val="Strong"/>
          <w:color w:val="000000"/>
          <w:sz w:val="28"/>
          <w:szCs w:val="28"/>
        </w:rPr>
        <w:t xml:space="preserve">The </w:t>
      </w:r>
      <w:r>
        <w:rPr>
          <w:rStyle w:val="Strong"/>
          <w:color w:val="C9211E"/>
          <w:sz w:val="28"/>
          <w:szCs w:val="28"/>
        </w:rPr>
        <w:t>miserly millionaire</w:t>
      </w:r>
      <w:r>
        <w:rPr>
          <w:rStyle w:val="Strong"/>
          <w:color w:val="000000"/>
          <w:sz w:val="28"/>
          <w:szCs w:val="28"/>
        </w:rPr>
        <w:t xml:space="preserve"> called a family conference. “I'm placing a </w:t>
      </w:r>
      <w:r>
        <w:rPr>
          <w:rStyle w:val="Strong"/>
          <w:sz w:val="28"/>
          <w:szCs w:val="28"/>
        </w:rPr>
        <w:t>box of money</w:t>
      </w:r>
      <w:r>
        <w:rPr>
          <w:rStyle w:val="Strong"/>
          <w:color w:val="000000"/>
          <w:sz w:val="28"/>
          <w:szCs w:val="28"/>
        </w:rPr>
        <w:t xml:space="preserve"> in the </w:t>
      </w:r>
      <w:r>
        <w:rPr>
          <w:rStyle w:val="Strong"/>
          <w:sz w:val="28"/>
          <w:szCs w:val="28"/>
        </w:rPr>
        <w:t>attic</w:t>
      </w:r>
      <w:r>
        <w:rPr>
          <w:rStyle w:val="Strong"/>
          <w:color w:val="000000"/>
          <w:sz w:val="28"/>
          <w:szCs w:val="28"/>
        </w:rPr>
        <w:t xml:space="preserve">,” he said. “When I die, I intend to grab it on my way up to heaven. See to it that no one touches it until it's my time to go.” The family respected his wishes. After his death the millionaire's wife looked in the attic. The box was still there. “The fool!” she said. “I told him he should have put it in the basement.” </w:t>
      </w:r>
      <w:r>
        <w:rPr>
          <w:rStyle w:val="Emphasis"/>
          <w:b/>
          <w:bCs/>
          <w:color w:val="000000"/>
          <w:sz w:val="28"/>
          <w:szCs w:val="28"/>
        </w:rPr>
        <w:t xml:space="preserve">(Gene Jennings, in </w:t>
      </w:r>
      <w:r>
        <w:rPr>
          <w:rStyle w:val="Emphasis"/>
          <w:b/>
          <w:bCs/>
          <w:color w:val="000000"/>
          <w:sz w:val="28"/>
          <w:szCs w:val="28"/>
          <w:u w:val="single"/>
        </w:rPr>
        <w:t>Reader's Digest</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iCs w:val="false"/>
          <w:color w:val="000000"/>
          <w:sz w:val="28"/>
          <w:szCs w:val="28"/>
        </w:rPr>
        <w:t xml:space="preserve">Hong Kong has passed New York as the city with the most </w:t>
      </w:r>
      <w:r>
        <w:rPr>
          <w:rStyle w:val="Emphasis"/>
          <w:b/>
          <w:bCs/>
          <w:i w:val="false"/>
          <w:iCs w:val="false"/>
          <w:color w:val="0000FF"/>
          <w:sz w:val="28"/>
          <w:szCs w:val="28"/>
        </w:rPr>
        <w:t>multimillionaires</w:t>
      </w:r>
      <w:r>
        <w:rPr>
          <w:rStyle w:val="Emphasis"/>
          <w:b/>
          <w:bCs/>
          <w:i w:val="false"/>
          <w:iCs w:val="false"/>
          <w:color w:val="000000"/>
          <w:sz w:val="28"/>
          <w:szCs w:val="28"/>
        </w:rPr>
        <w:t xml:space="preserve">. More than 10,000 people living there have $30 million in assets, compared with New York’s 8,900. Twenty-six of the 30 fastest-growing cities in the world for the ultra-wealthy are in China. </w:t>
      </w:r>
      <w:r>
        <w:rPr>
          <w:rStyle w:val="Emphasis"/>
          <w:b/>
          <w:bCs/>
          <w:color w:val="000000"/>
          <w:sz w:val="28"/>
          <w:szCs w:val="28"/>
        </w:rPr>
        <w:t xml:space="preserve">(CNCB.com, as it appeared in </w:t>
      </w:r>
      <w:r>
        <w:rPr>
          <w:rStyle w:val="Emphasis"/>
          <w:b/>
          <w:bCs/>
          <w:color w:val="000000"/>
          <w:sz w:val="28"/>
          <w:szCs w:val="28"/>
          <w:u w:val="none"/>
        </w:rPr>
        <w:t>The</w:t>
      </w:r>
      <w:r>
        <w:rPr>
          <w:rStyle w:val="Emphasis"/>
          <w:b/>
          <w:bCs/>
          <w:color w:val="000000"/>
          <w:sz w:val="28"/>
          <w:szCs w:val="28"/>
        </w:rPr>
        <w:t xml:space="preserve"> </w:t>
      </w:r>
      <w:r>
        <w:rPr>
          <w:rStyle w:val="Emphasis"/>
          <w:b/>
          <w:bCs/>
          <w:color w:val="000000"/>
          <w:sz w:val="28"/>
          <w:szCs w:val="28"/>
          <w:u w:val="single"/>
        </w:rPr>
        <w:t>Week</w:t>
      </w:r>
      <w:r>
        <w:rPr>
          <w:rStyle w:val="Emphasis"/>
          <w:b/>
          <w:bCs/>
          <w:color w:val="000000"/>
          <w:sz w:val="28"/>
          <w:szCs w:val="28"/>
        </w:rPr>
        <w:t xml:space="preserve"> magazine, September 21, 2018)</w:t>
      </w:r>
    </w:p>
    <w:p>
      <w:pPr>
        <w:pStyle w:val="NormalWeb"/>
        <w:spacing w:before="280" w:after="280"/>
        <w:rPr>
          <w:rStyle w:val="HTMLCite"/>
          <w:b/>
          <w:b/>
          <w:sz w:val="28"/>
          <w:szCs w:val="28"/>
        </w:rPr>
      </w:pPr>
      <w:r>
        <w:rPr>
          <w:rStyle w:val="HTMLCite"/>
          <w:b/>
          <w:i w:val="false"/>
          <w:iCs w:val="false"/>
          <w:sz w:val="28"/>
          <w:szCs w:val="28"/>
        </w:rPr>
        <w:t xml:space="preserve">The </w:t>
      </w:r>
      <w:r>
        <w:rPr>
          <w:rStyle w:val="HTMLCite"/>
          <w:b/>
          <w:i w:val="false"/>
          <w:iCs w:val="false"/>
          <w:color w:val="0000FF"/>
          <w:sz w:val="28"/>
          <w:szCs w:val="28"/>
        </w:rPr>
        <w:t>number of U.S. millionaires rose</w:t>
      </w:r>
      <w:r>
        <w:rPr>
          <w:rStyle w:val="HTMLCite"/>
          <w:b/>
          <w:i w:val="false"/>
          <w:iCs w:val="false"/>
          <w:sz w:val="28"/>
          <w:szCs w:val="28"/>
        </w:rPr>
        <w:t xml:space="preserve"> 15 percent in 2009, to 4.7 million, after falling 21 percent in 2008. Those millionaires hold 55 percent of all U.S. wealth, according to the Federal Reserve. </w:t>
      </w:r>
      <w:r>
        <w:rPr>
          <w:rStyle w:val="HTMLCite"/>
          <w:b/>
          <w:sz w:val="28"/>
          <w:szCs w:val="28"/>
        </w:rPr>
        <w:t xml:space="preserve">(Los Angeles Times, as it appeared in </w:t>
      </w:r>
      <w:r>
        <w:rPr>
          <w:rStyle w:val="HTMLCite"/>
          <w:b/>
          <w:sz w:val="28"/>
          <w:szCs w:val="28"/>
          <w:u w:val="single"/>
        </w:rPr>
        <w:t>The Week</w:t>
      </w:r>
      <w:r>
        <w:rPr>
          <w:rStyle w:val="HTMLCite"/>
          <w:b/>
          <w:sz w:val="28"/>
          <w:szCs w:val="28"/>
        </w:rPr>
        <w:t xml:space="preserve"> magazine, June 25, 2010)</w:t>
      </w:r>
    </w:p>
    <w:p>
      <w:pPr>
        <w:pStyle w:val="NormalWeb"/>
        <w:spacing w:before="280" w:after="280"/>
        <w:rPr>
          <w:rStyle w:val="HTMLCite"/>
          <w:b/>
          <w:b/>
          <w:sz w:val="28"/>
          <w:szCs w:val="28"/>
        </w:rPr>
      </w:pPr>
      <w:r>
        <w:rPr>
          <w:rStyle w:val="HTMLCite"/>
          <w:b/>
          <w:i w:val="false"/>
          <w:iCs w:val="false"/>
          <w:sz w:val="28"/>
          <w:szCs w:val="28"/>
        </w:rPr>
        <w:t xml:space="preserve">Most Americans who become millionaires do so because their wealthy </w:t>
      </w:r>
      <w:r>
        <w:rPr>
          <w:rStyle w:val="HTMLCite"/>
          <w:b/>
          <w:i w:val="false"/>
          <w:iCs w:val="false"/>
          <w:color w:val="0000FF"/>
          <w:sz w:val="28"/>
          <w:szCs w:val="28"/>
        </w:rPr>
        <w:t>parents passed down their fortunes</w:t>
      </w:r>
      <w:r>
        <w:rPr>
          <w:rStyle w:val="HTMLCite"/>
          <w:b/>
          <w:i w:val="false"/>
          <w:iCs w:val="false"/>
          <w:sz w:val="28"/>
          <w:szCs w:val="28"/>
        </w:rPr>
        <w:t xml:space="preserve"> to them. A new survey found that more than half of investors with more than $25 million said inheritance was a significant factor in their wealth.</w:t>
      </w:r>
      <w:r>
        <w:rPr>
          <w:rStyle w:val="HTMLCite"/>
          <w:b/>
          <w:sz w:val="28"/>
          <w:szCs w:val="28"/>
        </w:rPr>
        <w:t xml:space="preserve"> (Bloomberg.com, as it appeared in </w:t>
      </w:r>
      <w:r>
        <w:rPr>
          <w:rStyle w:val="HTMLCite"/>
          <w:b/>
          <w:sz w:val="28"/>
          <w:szCs w:val="28"/>
          <w:u w:val="single"/>
        </w:rPr>
        <w:t>The Week</w:t>
      </w:r>
      <w:r>
        <w:rPr>
          <w:rStyle w:val="HTMLCite"/>
          <w:b/>
          <w:sz w:val="28"/>
          <w:szCs w:val="28"/>
        </w:rPr>
        <w:t xml:space="preserve"> magazine, December 16, 2016)</w:t>
      </w:r>
    </w:p>
    <w:p>
      <w:pPr>
        <w:pStyle w:val="NormalWeb"/>
        <w:spacing w:before="280" w:after="280"/>
        <w:rPr>
          <w:rStyle w:val="HTMLCite"/>
          <w:b/>
          <w:b/>
          <w:sz w:val="28"/>
          <w:szCs w:val="28"/>
        </w:rPr>
      </w:pPr>
      <w:r>
        <w:rPr>
          <w:rStyle w:val="HTMLCite"/>
          <w:b/>
          <w:i w:val="false"/>
          <w:iCs w:val="false"/>
          <w:sz w:val="28"/>
          <w:szCs w:val="28"/>
        </w:rPr>
        <w:t>I</w:t>
      </w:r>
      <w:r>
        <w:rPr>
          <w:rStyle w:val="HTMLCite"/>
          <w:b/>
          <w:i w:val="false"/>
          <w:iCs w:val="false"/>
          <w:color w:val="000000"/>
          <w:sz w:val="28"/>
          <w:szCs w:val="28"/>
        </w:rPr>
        <w:t xml:space="preserve"> don’t know much </w:t>
      </w:r>
      <w:r>
        <w:rPr>
          <w:rStyle w:val="HTMLCite"/>
          <w:b/>
          <w:i w:val="false"/>
          <w:iCs w:val="false"/>
          <w:sz w:val="28"/>
          <w:szCs w:val="28"/>
        </w:rPr>
        <w:t xml:space="preserve">about being a millionaire, but I’ll bet I’d be darling at it. </w:t>
      </w:r>
      <w:r>
        <w:rPr>
          <w:rStyle w:val="HTMLCite"/>
          <w:b/>
          <w:sz w:val="28"/>
          <w:szCs w:val="28"/>
        </w:rPr>
        <w:t>(</w:t>
      </w:r>
      <w:r>
        <w:rPr>
          <w:rStyle w:val="HTMLCite"/>
          <w:b/>
          <w:color w:val="0000FF"/>
          <w:sz w:val="28"/>
          <w:szCs w:val="28"/>
        </w:rPr>
        <w:t>Dorothy Parker</w:t>
      </w:r>
      <w:r>
        <w:rPr>
          <w:rStyle w:val="HTMLCite"/>
          <w:b/>
          <w:sz w:val="28"/>
          <w:szCs w:val="28"/>
        </w:rPr>
        <w:t>)</w:t>
      </w:r>
    </w:p>
    <w:p>
      <w:pPr>
        <w:pStyle w:val="NormalWeb"/>
        <w:spacing w:before="280" w:after="280"/>
        <w:rPr/>
      </w:pPr>
      <w:r>
        <w:rPr>
          <w:rStyle w:val="HTMLCite"/>
          <w:b/>
          <w:i w:val="false"/>
          <w:iCs w:val="false"/>
          <w:sz w:val="28"/>
          <w:szCs w:val="28"/>
        </w:rPr>
        <w:t xml:space="preserve">More than 11 percent of the world’s billionaires – 242 out of 2,072 – have held or run for </w:t>
      </w:r>
      <w:r>
        <w:rPr>
          <w:rStyle w:val="HTMLCite"/>
          <w:b/>
          <w:i w:val="false"/>
          <w:iCs w:val="false"/>
          <w:color w:val="0000FF"/>
          <w:sz w:val="28"/>
          <w:szCs w:val="28"/>
        </w:rPr>
        <w:t>political office</w:t>
      </w:r>
      <w:r>
        <w:rPr>
          <w:rStyle w:val="HTMLCite"/>
          <w:b/>
          <w:i w:val="false"/>
          <w:iCs w:val="false"/>
          <w:sz w:val="28"/>
          <w:szCs w:val="28"/>
        </w:rPr>
        <w:t xml:space="preserve">, according to a study by Northwestern University. </w:t>
      </w:r>
      <w:r>
        <w:rPr>
          <w:rStyle w:val="HTMLCite"/>
          <w:b/>
          <w:sz w:val="28"/>
          <w:szCs w:val="28"/>
        </w:rPr>
        <w:t xml:space="preserve">(CNBC.com., as it appeared in </w:t>
      </w:r>
      <w:r>
        <w:rPr>
          <w:rStyle w:val="HTMLCite"/>
          <w:b/>
          <w:sz w:val="28"/>
          <w:szCs w:val="28"/>
          <w:u w:val="single"/>
        </w:rPr>
        <w:t>The Week</w:t>
      </w:r>
      <w:r>
        <w:rPr>
          <w:rStyle w:val="HTMLCite"/>
          <w:b/>
          <w:sz w:val="28"/>
          <w:szCs w:val="28"/>
        </w:rPr>
        <w:t xml:space="preserve"> magazine, November 10, 2023)</w:t>
      </w:r>
    </w:p>
    <w:p>
      <w:pPr>
        <w:pStyle w:val="Normal"/>
        <w:rPr/>
      </w:pPr>
      <w:r>
        <w:rPr>
          <w:b/>
          <w:color w:val="000000"/>
          <w:sz w:val="28"/>
          <w:szCs w:val="28"/>
        </w:rPr>
        <w:t xml:space="preserve">On the “David Susskind Show” a few years ago, he had three guests who were </w:t>
      </w:r>
      <w:r>
        <w:rPr>
          <w:b/>
          <w:color w:val="0000FF"/>
          <w:sz w:val="28"/>
          <w:szCs w:val="28"/>
        </w:rPr>
        <w:t xml:space="preserve">self-made </w:t>
      </w:r>
      <w:r>
        <w:rPr>
          <w:b/>
          <w:bCs/>
          <w:color w:val="0000FF"/>
          <w:sz w:val="28"/>
          <w:szCs w:val="28"/>
        </w:rPr>
        <w:t>millionaires</w:t>
      </w:r>
      <w:r>
        <w:rPr>
          <w:b/>
          <w:color w:val="000000"/>
          <w:sz w:val="28"/>
          <w:szCs w:val="28"/>
        </w:rPr>
        <w:t xml:space="preserve">. These men, in their mid-thirties, had averaged being in eighteen different businesses before they hit it big. </w:t>
      </w:r>
      <w:r>
        <w:rPr>
          <w:b/>
          <w:i/>
          <w:iCs/>
          <w:color w:val="000000"/>
          <w:sz w:val="28"/>
          <w:szCs w:val="28"/>
        </w:rPr>
        <w:t xml:space="preserve">(Joe Griffith, in </w:t>
      </w:r>
      <w:r>
        <w:rPr>
          <w:b/>
          <w:i/>
          <w:iCs/>
          <w:color w:val="000000"/>
          <w:sz w:val="28"/>
          <w:szCs w:val="28"/>
          <w:u w:val="single"/>
        </w:rPr>
        <w:t>Speaker’s Library of Business</w:t>
      </w:r>
      <w:r>
        <w:rPr>
          <w:b/>
          <w:i/>
          <w:iCs/>
          <w:color w:val="000000"/>
          <w:sz w:val="28"/>
          <w:szCs w:val="28"/>
        </w:rPr>
        <w:t>, p. 251)</w:t>
      </w:r>
    </w:p>
    <w:p>
      <w:pPr>
        <w:pStyle w:val="Normal"/>
        <w:rPr>
          <w:b/>
          <w:b/>
          <w:i/>
          <w:i/>
          <w:iCs/>
          <w:color w:val="000000"/>
          <w:sz w:val="28"/>
          <w:szCs w:val="28"/>
        </w:rPr>
      </w:pPr>
      <w:r>
        <w:rPr>
          <w:b/>
          <w:i/>
          <w:iCs/>
          <w:color w:val="000000"/>
          <w:sz w:val="28"/>
          <w:szCs w:val="28"/>
        </w:rPr>
      </w:r>
    </w:p>
    <w:p>
      <w:pPr>
        <w:pStyle w:val="Normal"/>
        <w:rPr>
          <w:rStyle w:val="HTMLCite"/>
        </w:rPr>
      </w:pPr>
      <w:r>
        <w:rPr>
          <w:rStyle w:val="HTMLCite"/>
          <w:b/>
          <w:i w:val="false"/>
          <w:color w:val="000000"/>
          <w:sz w:val="28"/>
          <w:szCs w:val="28"/>
        </w:rPr>
        <w:t xml:space="preserve">I'm opposed to millionaires, </w:t>
      </w:r>
      <w:r>
        <w:rPr>
          <w:rStyle w:val="HTMLCite"/>
          <w:b/>
          <w:i w:val="false"/>
          <w:sz w:val="28"/>
          <w:szCs w:val="28"/>
        </w:rPr>
        <w:t xml:space="preserve">but it would be dangerous to offer me the position. </w:t>
      </w:r>
      <w:r>
        <w:rPr>
          <w:rStyle w:val="HTMLCite"/>
          <w:b/>
          <w:sz w:val="28"/>
          <w:szCs w:val="28"/>
        </w:rPr>
        <w:t>(</w:t>
      </w:r>
      <w:r>
        <w:rPr>
          <w:rStyle w:val="HTMLCite"/>
          <w:b/>
          <w:color w:val="0000FF"/>
          <w:sz w:val="28"/>
          <w:szCs w:val="28"/>
        </w:rPr>
        <w:t>Mark Twain</w:t>
      </w:r>
      <w:r>
        <w:rPr>
          <w:rStyle w:val="HTMLCite"/>
          <w:b/>
          <w:sz w:val="28"/>
          <w:szCs w:val="28"/>
        </w:rPr>
        <w:t>)</w:t>
      </w:r>
    </w:p>
    <w:p>
      <w:pPr>
        <w:pStyle w:val="Normal"/>
        <w:rPr>
          <w:rStyle w:val="HTMLCite"/>
        </w:rPr>
      </w:pPr>
      <w:r>
        <w:rPr>
          <w:rStyle w:val="HTMLCite"/>
          <w:b/>
          <w:iCs/>
          <w:color w:val="E36C0A"/>
          <w:sz w:val="28"/>
          <w:szCs w:val="28"/>
        </w:rPr>
        <w:t>******************************************************************</w:t>
      </w:r>
    </w:p>
    <w:p>
      <w:pPr>
        <w:pStyle w:val="Normal"/>
        <w:rPr>
          <w:rStyle w:val="HTMLCite"/>
          <w:b/>
          <w:b/>
          <w:sz w:val="28"/>
          <w:szCs w:val="28"/>
        </w:rPr>
      </w:pPr>
      <w:r>
        <w:rPr>
          <w:rStyle w:val="HTMLCite"/>
          <w:b/>
          <w:i w:val="false"/>
          <w:iCs w:val="false"/>
          <w:sz w:val="28"/>
          <w:szCs w:val="28"/>
        </w:rPr>
        <w:t xml:space="preserve">There are 237 millionaires in the </w:t>
      </w:r>
      <w:r>
        <w:rPr>
          <w:rStyle w:val="HTMLCite"/>
          <w:b/>
          <w:i w:val="false"/>
          <w:iCs w:val="false"/>
          <w:color w:val="0000FF"/>
          <w:sz w:val="28"/>
          <w:szCs w:val="28"/>
        </w:rPr>
        <w:t>U.S. Senate and House of Representatives</w:t>
      </w:r>
      <w:r>
        <w:rPr>
          <w:rStyle w:val="HTMLCite"/>
          <w:b/>
          <w:i w:val="false"/>
          <w:iCs w:val="false"/>
          <w:sz w:val="28"/>
          <w:szCs w:val="28"/>
        </w:rPr>
        <w:t xml:space="preserve">. That’s 44 percent of all members of Congress. One percent of the public at large are millionaires. </w:t>
      </w:r>
      <w:r>
        <w:rPr>
          <w:rStyle w:val="HTMLCite"/>
          <w:b/>
          <w:sz w:val="28"/>
          <w:szCs w:val="28"/>
        </w:rPr>
        <w:t xml:space="preserve">(Politico.com, as it appeared in </w:t>
      </w:r>
      <w:r>
        <w:rPr>
          <w:rStyle w:val="HTMLCite"/>
          <w:b/>
          <w:sz w:val="28"/>
          <w:szCs w:val="28"/>
          <w:u w:val="single"/>
        </w:rPr>
        <w:t>The Week</w:t>
      </w:r>
      <w:r>
        <w:rPr>
          <w:rStyle w:val="HTMLCite"/>
          <w:b/>
          <w:sz w:val="28"/>
          <w:szCs w:val="28"/>
        </w:rPr>
        <w:t xml:space="preserve"> magazine, November 20, 2009)</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There are now 2 million millionaires in the </w:t>
      </w:r>
      <w:r>
        <w:rPr>
          <w:rStyle w:val="HTMLCite"/>
          <w:b/>
          <w:i w:val="false"/>
          <w:color w:val="0000FF"/>
          <w:sz w:val="28"/>
          <w:szCs w:val="28"/>
        </w:rPr>
        <w:t>United States</w:t>
      </w:r>
      <w:r>
        <w:rPr>
          <w:rStyle w:val="HTMLCite"/>
          <w:b/>
          <w:i w:val="false"/>
          <w:sz w:val="28"/>
          <w:szCs w:val="28"/>
        </w:rPr>
        <w:t xml:space="preserve">. </w:t>
      </w:r>
      <w:r>
        <w:rPr>
          <w:rStyle w:val="HTMLCite"/>
          <w:b/>
          <w:sz w:val="28"/>
          <w:szCs w:val="28"/>
        </w:rPr>
        <w:t xml:space="preserve">(The Wall Street Journal, as it appeared in </w:t>
      </w:r>
      <w:r>
        <w:rPr>
          <w:rStyle w:val="HTMLCite"/>
          <w:b/>
          <w:sz w:val="28"/>
          <w:szCs w:val="28"/>
          <w:u w:val="single"/>
        </w:rPr>
        <w:t>The Week</w:t>
      </w:r>
      <w:r>
        <w:rPr>
          <w:rStyle w:val="HTMLCite"/>
          <w:b/>
          <w:sz w:val="28"/>
          <w:szCs w:val="28"/>
        </w:rPr>
        <w:t xml:space="preserve"> magazine, January 7, 2005)</w:t>
      </w:r>
    </w:p>
    <w:p>
      <w:pPr>
        <w:pStyle w:val="Normal"/>
        <w:rPr>
          <w:rStyle w:val="HTMLCite"/>
          <w:b/>
          <w:b/>
          <w:sz w:val="28"/>
          <w:szCs w:val="28"/>
        </w:rPr>
      </w:pPr>
      <w:r>
        <w:rPr>
          <w:rStyle w:val="HTMLCite"/>
          <w:b/>
          <w:iCs/>
          <w:color w:val="E36C0A"/>
          <w:sz w:val="28"/>
          <w:szCs w:val="28"/>
        </w:rPr>
        <w:t>******************************************************************</w:t>
      </w:r>
    </w:p>
    <w:p>
      <w:pPr>
        <w:pStyle w:val="Normal"/>
        <w:rPr>
          <w:rStyle w:val="HTMLCite"/>
          <w:b/>
          <w:b/>
          <w:sz w:val="28"/>
          <w:szCs w:val="28"/>
        </w:rPr>
      </w:pPr>
      <w:r>
        <w:rPr>
          <w:b/>
          <w:sz w:val="28"/>
          <w:szCs w:val="28"/>
        </w:rPr>
        <w:t xml:space="preserve">If we could sell our experiences for what they cost, we'd be millionaires. </w:t>
      </w:r>
      <w:r>
        <w:rPr>
          <w:b/>
          <w:i/>
          <w:sz w:val="28"/>
          <w:szCs w:val="28"/>
        </w:rPr>
        <w:t>(</w:t>
      </w:r>
      <w:r>
        <w:rPr>
          <w:b/>
          <w:i/>
          <w:color w:val="0000FF"/>
          <w:sz w:val="28"/>
          <w:szCs w:val="28"/>
        </w:rPr>
        <w:t>Abigail Van Buren</w:t>
      </w:r>
      <w:r>
        <w:rPr>
          <w:b/>
          <w:i/>
          <w:sz w:val="28"/>
          <w:szCs w:val="28"/>
        </w:rPr>
        <w:t>)</w:t>
      </w:r>
    </w:p>
    <w:p>
      <w:pPr>
        <w:pStyle w:val="NormalWeb"/>
        <w:spacing w:before="280" w:after="280"/>
        <w:rPr>
          <w:rStyle w:val="HTMLCite"/>
          <w:b/>
          <w:b/>
          <w:sz w:val="28"/>
          <w:szCs w:val="28"/>
        </w:rPr>
      </w:pPr>
      <w:r>
        <w:rPr>
          <w:rStyle w:val="HTMLCite"/>
          <w:b/>
          <w:i w:val="false"/>
          <w:sz w:val="28"/>
          <w:szCs w:val="28"/>
        </w:rPr>
        <w:t>On the last day of a university course, we attended a lecture given by the millionaire founder of a large company. "I hope you'll have some questions for our visitor," the course director said. "</w:t>
      </w:r>
      <w:r>
        <w:rPr>
          <w:rStyle w:val="HTMLCite"/>
          <w:b/>
          <w:i w:val="false"/>
          <w:color w:val="C9211E"/>
          <w:sz w:val="28"/>
          <w:szCs w:val="28"/>
        </w:rPr>
        <w:t>What does one ask a millionaire?</w:t>
      </w:r>
      <w:r>
        <w:rPr>
          <w:rStyle w:val="HTMLCite"/>
          <w:b/>
          <w:i w:val="false"/>
          <w:sz w:val="28"/>
          <w:szCs w:val="28"/>
        </w:rPr>
        <w:t xml:space="preserve">" There was a moment of silence. Then a female voice called out, "Are you married?" </w:t>
      </w:r>
      <w:r>
        <w:rPr>
          <w:rStyle w:val="HTMLCite"/>
          <w:b/>
          <w:sz w:val="28"/>
          <w:szCs w:val="28"/>
        </w:rPr>
        <w:t xml:space="preserve">(Alan Porter, in </w:t>
      </w:r>
      <w:r>
        <w:rPr>
          <w:rStyle w:val="HTMLCite"/>
          <w:b/>
          <w:sz w:val="28"/>
          <w:szCs w:val="28"/>
          <w:u w:val="single"/>
        </w:rPr>
        <w:t>Reader's Digest</w:t>
      </w:r>
      <w:r>
        <w:rPr>
          <w:rStyle w:val="HTMLCite"/>
          <w:b/>
          <w:sz w:val="28"/>
          <w:szCs w:val="28"/>
        </w:rPr>
        <w:t>)</w:t>
      </w:r>
    </w:p>
    <w:p>
      <w:pPr>
        <w:pStyle w:val="NormalWeb"/>
        <w:spacing w:before="280" w:after="280"/>
        <w:rPr>
          <w:rStyle w:val="HTMLCite"/>
          <w:b/>
          <w:b/>
          <w:i w:val="false"/>
          <w:i w:val="false"/>
          <w:sz w:val="28"/>
          <w:szCs w:val="28"/>
        </w:rPr>
      </w:pPr>
      <w:r>
        <w:rPr>
          <w:b/>
          <w:color w:val="000000"/>
          <w:sz w:val="28"/>
          <w:szCs w:val="28"/>
        </w:rPr>
        <w:t xml:space="preserve">A man named Smith, who </w:t>
      </w:r>
      <w:r>
        <w:rPr>
          <w:b/>
          <w:color w:val="0000FF"/>
          <w:sz w:val="28"/>
          <w:szCs w:val="28"/>
        </w:rPr>
        <w:t>wished he had a million dollars</w:t>
      </w:r>
      <w:r>
        <w:rPr>
          <w:b/>
          <w:color w:val="000000"/>
          <w:sz w:val="28"/>
          <w:szCs w:val="28"/>
        </w:rPr>
        <w:t xml:space="preserve">, awoke one morning and found that his wish had come true. A </w:t>
      </w:r>
      <w:r>
        <w:rPr>
          <w:b/>
          <w:bCs/>
          <w:sz w:val="28"/>
          <w:szCs w:val="28"/>
        </w:rPr>
        <w:t>million</w:t>
      </w:r>
      <w:r>
        <w:rPr>
          <w:b/>
          <w:color w:val="000000"/>
          <w:sz w:val="28"/>
          <w:szCs w:val="28"/>
        </w:rPr>
        <w:t xml:space="preserve"> dollars in brand new bills was stacked on a table. He sprang out of bed. Bounding across the room, he threw up his window to cry out his good fortune to Jones, who lived next door. To his surprise, Jones said the same thing had happened to him as well as to Brown, who lived on the other side of him. Everybody in the world had been given a million dollars. At first Smith was a little nettled. But he soon got over that. Why shouldn't everyone be as happy as he? Certainly everyone should be happy with a million dollars to spend. But, as the day wore on, Smith found that this sudden distribution of wealth wasn't spreading happiness at all. He switched on the radio to get the news, but found the radio was dead. All the people at the broadcasting station had quit. Neither was there a morning paper, nor the usual order of milk and rolls. The owner of the corner store had not opened up yet. Why should he, now that he was a “rich man”? Instead of making everybody happy, the distribution of wealth suddenly made everybody miserable. The only result of more money was that everything cost more--labor and materials, tools and goods. It was not real wealth at all, for the riches had taken away man's desire to produce.</w:t>
      </w:r>
      <w:r>
        <w:rPr>
          <w:b/>
          <w:i/>
          <w:iCs/>
          <w:color w:val="000000"/>
          <w:sz w:val="28"/>
          <w:szCs w:val="28"/>
        </w:rPr>
        <w:t xml:space="preserve"> (Bits &amp; Pieces)</w:t>
      </w:r>
    </w:p>
    <w:p>
      <w:pPr>
        <w:pStyle w:val="Normal"/>
        <w:ind w:right="-144" w:hanging="0"/>
        <w:rPr>
          <w:color w:val="000000"/>
        </w:rPr>
      </w:pPr>
      <w:r>
        <w:rPr>
          <w:b/>
          <w:color w:val="000000"/>
          <w:sz w:val="28"/>
          <w:szCs w:val="28"/>
        </w:rPr>
        <w:t xml:space="preserve">More than half of 2,000 </w:t>
      </w:r>
      <w:r>
        <w:rPr>
          <w:b/>
          <w:sz w:val="28"/>
          <w:szCs w:val="28"/>
        </w:rPr>
        <w:t>millionaires</w:t>
      </w:r>
      <w:r>
        <w:rPr>
          <w:b/>
          <w:color w:val="000000"/>
          <w:sz w:val="28"/>
          <w:szCs w:val="28"/>
        </w:rPr>
        <w:t xml:space="preserve"> surveyed by Barclays Wealth say they want to continue </w:t>
      </w:r>
      <w:r>
        <w:rPr>
          <w:b/>
          <w:color w:val="0000FF"/>
          <w:sz w:val="28"/>
          <w:szCs w:val="28"/>
        </w:rPr>
        <w:t>working past retirement age</w:t>
      </w:r>
      <w:r>
        <w:rPr>
          <w:b/>
          <w:color w:val="000000"/>
          <w:sz w:val="28"/>
          <w:szCs w:val="28"/>
        </w:rPr>
        <w:t xml:space="preserve">. Asked why, most cite longer life spans and financial uncertainty, but more important, they say, is that they consider work a form of recreation. </w:t>
      </w:r>
      <w:r>
        <w:rPr>
          <w:b/>
          <w:i/>
          <w:color w:val="000000"/>
          <w:sz w:val="28"/>
          <w:szCs w:val="28"/>
        </w:rPr>
        <w:t xml:space="preserve">(The Wall Street Journal, as it appeared in </w:t>
      </w:r>
      <w:r>
        <w:rPr>
          <w:b/>
          <w:i/>
          <w:color w:val="000000"/>
          <w:sz w:val="28"/>
          <w:szCs w:val="28"/>
          <w:u w:val="single"/>
        </w:rPr>
        <w:t>The Week</w:t>
      </w:r>
      <w:r>
        <w:rPr>
          <w:b/>
          <w:i/>
          <w:color w:val="000000"/>
          <w:sz w:val="28"/>
          <w:szCs w:val="28"/>
        </w:rPr>
        <w:t xml:space="preserve"> magazine, October 8, 2010)</w:t>
      </w:r>
    </w:p>
    <w:p>
      <w:pPr>
        <w:pStyle w:val="Normal"/>
        <w:ind w:right="-144" w:hanging="0"/>
        <w:rPr>
          <w:color w:val="000000"/>
        </w:rPr>
      </w:pPr>
      <w:r>
        <w:rPr>
          <w:color w:val="000000"/>
        </w:rPr>
      </w:r>
    </w:p>
    <w:p>
      <w:pPr>
        <w:pStyle w:val="Normal"/>
        <w:ind w:right="-144" w:hanging="0"/>
        <w:rPr>
          <w:color w:val="000000"/>
        </w:rPr>
      </w:pPr>
      <w:r>
        <w:rPr>
          <w:b/>
          <w:i w:val="false"/>
          <w:iCs w:val="false"/>
          <w:color w:val="0000FF"/>
          <w:sz w:val="28"/>
          <w:szCs w:val="28"/>
          <w:u w:val="single"/>
        </w:rPr>
        <w:t>You, too, can be a millionaire</w:t>
      </w:r>
      <w:r>
        <w:rPr>
          <w:b/>
          <w:i w:val="false"/>
          <w:iCs w:val="false"/>
          <w:color w:val="000000"/>
          <w:sz w:val="28"/>
          <w:szCs w:val="28"/>
        </w:rPr>
        <w:t xml:space="preserve">: “Your odds of becoming a millionaire aren’t what they used to be – they’re better,” said Sandra Block in </w:t>
      </w:r>
      <w:r>
        <w:rPr>
          <w:b/>
          <w:i w:val="false"/>
          <w:iCs w:val="false"/>
          <w:color w:val="000000"/>
          <w:sz w:val="28"/>
          <w:szCs w:val="28"/>
          <w:u w:val="single"/>
        </w:rPr>
        <w:t>Kiplinger.com</w:t>
      </w:r>
      <w:r>
        <w:rPr>
          <w:b/>
          <w:i w:val="false"/>
          <w:iCs w:val="false"/>
          <w:color w:val="000000"/>
          <w:sz w:val="28"/>
          <w:szCs w:val="28"/>
        </w:rPr>
        <w:t xml:space="preserve">. A record 10.8 million U.S. households had a net worth of $1 million or more at the end of 2016, and many of those newly minted millionaires appear to be self-made. In a survey of households with investment portfolios worth $3 million or more, only 10 percent credited an inheritance for their wealth, while 52 percent cited income from a job or business and 32 percent credited investments. Want to get there? Financial planners say “lifestyle creep” is “one of the biggest barriers to reaching the $1 million milestone.” Avoid the temptation to spend that raise or bonus on a bigger house or a nicer car, by dedicating a specific percentage of each paycheck to savings. “The sooner you start saving, the less you’ll have to put aside each month.” </w:t>
      </w:r>
      <w:r>
        <w:rPr>
          <w:b/>
          <w:i/>
          <w:color w:val="000000"/>
          <w:sz w:val="28"/>
          <w:szCs w:val="28"/>
        </w:rPr>
        <w:t>(The Week magazine, August 18/August 25, 2017)</w:t>
      </w:r>
    </w:p>
    <w:p>
      <w:pPr>
        <w:pStyle w:val="NormalWeb"/>
        <w:spacing w:before="280" w:after="280"/>
        <w:rPr/>
      </w:pPr>
      <w:r>
        <w:rPr>
          <w:rStyle w:val="HTMLCite"/>
          <w:b/>
          <w:i w:val="false"/>
          <w:iCs w:val="false"/>
          <w:color w:val="B400B4"/>
          <w:sz w:val="28"/>
          <w:szCs w:val="28"/>
        </w:rPr>
        <w:t>******************************************************************</w:t>
      </w:r>
    </w:p>
    <w:p>
      <w:pPr>
        <w:pStyle w:val="NormalWeb"/>
        <w:spacing w:beforeAutospacing="0" w:before="0" w:afterAutospacing="0" w:after="0"/>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36505585"/>
    </w:sdtPr>
    <w:sdtContent>
      <w:p>
        <w:pPr>
          <w:pStyle w:val="Footer"/>
          <w:jc w:val="center"/>
          <w:rPr>
            <w:color w:val="B400B4"/>
          </w:rPr>
        </w:pPr>
        <w:r>
          <w:rPr>
            <w:b/>
            <w:color w:val="B400B4"/>
            <w:sz w:val="28"/>
            <w:szCs w:val="28"/>
            <w:u w:val="single"/>
          </w:rPr>
          <w:t xml:space="preserve">Millionaires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5</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d40b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3d40ba"/>
    <w:rPr>
      <w:i/>
      <w:iCs/>
    </w:rPr>
  </w:style>
  <w:style w:type="character" w:styleId="Strong">
    <w:name w:val="Strong"/>
    <w:basedOn w:val="DefaultParagraphFont"/>
    <w:qFormat/>
    <w:rsid w:val="003d40ba"/>
    <w:rPr>
      <w:b/>
      <w:bCs/>
    </w:rPr>
  </w:style>
  <w:style w:type="character" w:styleId="Emphasis">
    <w:name w:val="Emphasis"/>
    <w:basedOn w:val="DefaultParagraphFont"/>
    <w:qFormat/>
    <w:rsid w:val="003d40ba"/>
    <w:rPr>
      <w:i/>
      <w:iCs/>
    </w:rPr>
  </w:style>
  <w:style w:type="character" w:styleId="HeaderChar" w:customStyle="1">
    <w:name w:val="Header Char"/>
    <w:basedOn w:val="DefaultParagraphFont"/>
    <w:link w:val="Header"/>
    <w:uiPriority w:val="99"/>
    <w:semiHidden/>
    <w:qFormat/>
    <w:rsid w:val="003d40ba"/>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3d40ba"/>
    <w:rPr>
      <w:rFonts w:ascii="Times New Roman" w:hAnsi="Times New Roman" w:eastAsia="Times New Roman" w:cs="Times New Roman"/>
      <w:sz w:val="24"/>
      <w:szCs w:val="24"/>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3d40ba"/>
    <w:pPr>
      <w:spacing w:beforeAutospacing="1" w:afterAutospacing="1"/>
    </w:pPr>
    <w:rPr/>
  </w:style>
  <w:style w:type="paragraph" w:styleId="Default" w:customStyle="1">
    <w:name w:val="default"/>
    <w:basedOn w:val="Normal"/>
    <w:semiHidden/>
    <w:qFormat/>
    <w:rsid w:val="003d40ba"/>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3d40ba"/>
    <w:pPr>
      <w:tabs>
        <w:tab w:val="clear" w:pos="720"/>
        <w:tab w:val="center" w:pos="4680" w:leader="none"/>
        <w:tab w:val="right" w:pos="9360" w:leader="none"/>
      </w:tabs>
    </w:pPr>
    <w:rPr/>
  </w:style>
  <w:style w:type="paragraph" w:styleId="Footer">
    <w:name w:val="Footer"/>
    <w:basedOn w:val="Normal"/>
    <w:link w:val="FooterChar"/>
    <w:uiPriority w:val="99"/>
    <w:unhideWhenUsed/>
    <w:rsid w:val="003d40ba"/>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Application>LibreOffice/7.1.4.2$Windows_X86_64 LibreOffice_project/a529a4fab45b75fefc5b6226684193eb000654f6</Application>
  <AppVersion>15.0000</AppVersion>
  <Pages>5</Pages>
  <Words>1838</Words>
  <Characters>9274</Characters>
  <CharactersWithSpaces>11076</CharactersWithSpaces>
  <Paragraphs>40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2024-05-19T19:48:14Z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