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Open-Minded</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When you open your hand,</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they are filled with good things.</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Psalm 104:28</w:t>
      </w:r>
      <w:r>
        <w:rPr>
          <w:rFonts w:cs="Times New Roman" w:ascii="Times New Roman" w:hAnsi="Times New Roman"/>
          <w:b/>
          <w:i/>
          <w:sz w:val="28"/>
          <w:szCs w:val="28"/>
        </w:rPr>
        <w:t>)</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Opening their treasure chests,</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they offered him gifts of gold, frankincense, and myrrh.</w:t>
      </w:r>
    </w:p>
    <w:p>
      <w:pPr>
        <w:pStyle w:val="Normal"/>
        <w:spacing w:lineRule="auto" w:line="240" w:before="0" w:after="0"/>
        <w:jc w:val="center"/>
        <w:rPr>
          <w:rFonts w:ascii="Times New Roman" w:hAnsi="Times New Roman" w:cs="Times New Roman"/>
          <w:b/>
          <w:b/>
          <w:i/>
          <w:i/>
          <w:sz w:val="28"/>
          <w:szCs w:val="28"/>
        </w:rPr>
      </w:pPr>
      <w:r>
        <w:rPr>
          <w:rFonts w:cs="Times New Roman" w:ascii="Times New Roman" w:hAnsi="Times New Roman"/>
          <w:b/>
          <w:i/>
          <w:sz w:val="28"/>
          <w:szCs w:val="28"/>
        </w:rPr>
        <w:t>(</w:t>
      </w:r>
      <w:r>
        <w:rPr>
          <w:rFonts w:cs="Times New Roman" w:ascii="Times New Roman" w:hAnsi="Times New Roman"/>
          <w:b/>
          <w:i/>
          <w:sz w:val="28"/>
          <w:szCs w:val="28"/>
          <w:u w:val="single"/>
        </w:rPr>
        <w:t>St. Matthew 2:11</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i/>
          <w:i/>
          <w:sz w:val="28"/>
          <w:szCs w:val="28"/>
        </w:rPr>
      </w:pPr>
      <w:r>
        <w:rPr>
          <w:rFonts w:cs="Times New Roman" w:ascii="Times New Roman" w:hAnsi="Times New Roman"/>
          <w:b/>
          <w:sz w:val="28"/>
          <w:szCs w:val="28"/>
          <w:u w:val="single"/>
        </w:rPr>
        <w:t>Your mind is like a parachute</w:t>
      </w:r>
      <w:r>
        <w:rPr>
          <w:rFonts w:cs="Times New Roman" w:ascii="Times New Roman" w:hAnsi="Times New Roman"/>
          <w:b/>
          <w:sz w:val="28"/>
          <w:szCs w:val="28"/>
        </w:rPr>
        <w:t xml:space="preserve">: If it isn't open, it doesn't work. </w:t>
      </w:r>
      <w:r>
        <w:rPr>
          <w:rFonts w:cs="Times New Roman" w:ascii="Times New Roman" w:hAnsi="Times New Roman"/>
          <w:b/>
          <w:i/>
          <w:sz w:val="28"/>
          <w:szCs w:val="28"/>
        </w:rPr>
        <w:t>(</w:t>
      </w:r>
      <w:r>
        <w:rPr>
          <w:rFonts w:cs="Times New Roman" w:ascii="Times New Roman" w:hAnsi="Times New Roman"/>
          <w:b/>
          <w:i/>
          <w:color w:val="0000FF"/>
          <w:sz w:val="28"/>
          <w:szCs w:val="28"/>
        </w:rPr>
        <w:t>Buzz</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Aldrin</w:t>
      </w:r>
      <w:r>
        <w:rPr>
          <w:rFonts w:cs="Times New Roman" w:ascii="Times New Roman" w:hAnsi="Times New Roman"/>
          <w:b/>
          <w:i/>
          <w:sz w:val="28"/>
          <w:szCs w:val="28"/>
        </w:rPr>
        <w:t>)</w:t>
      </w:r>
    </w:p>
    <w:p>
      <w:pPr>
        <w:pStyle w:val="Normal"/>
        <w:spacing w:lineRule="auto" w:line="240"/>
        <w:rPr/>
      </w:pPr>
      <w:r>
        <w:rPr>
          <w:rFonts w:cs="Times New Roman" w:ascii="Times New Roman" w:hAnsi="Times New Roman"/>
          <w:b/>
          <w:i w:val="false"/>
          <w:iCs w:val="false"/>
          <w:sz w:val="28"/>
          <w:szCs w:val="28"/>
        </w:rPr>
        <w:t xml:space="preserve">It’s </w:t>
      </w:r>
      <w:r>
        <w:rPr>
          <w:rFonts w:cs="Times New Roman" w:ascii="Times New Roman" w:hAnsi="Times New Roman"/>
          <w:b/>
          <w:i w:val="false"/>
          <w:iCs w:val="false"/>
          <w:color w:val="0000FF"/>
          <w:sz w:val="28"/>
          <w:szCs w:val="28"/>
        </w:rPr>
        <w:t>always easy</w:t>
      </w:r>
      <w:r>
        <w:rPr>
          <w:rFonts w:cs="Times New Roman" w:ascii="Times New Roman" w:hAnsi="Times New Roman"/>
          <w:b/>
          <w:i w:val="false"/>
          <w:iCs w:val="false"/>
          <w:sz w:val="28"/>
          <w:szCs w:val="28"/>
        </w:rPr>
        <w:t xml:space="preserve"> to see both sides of an issue we are not particularly concerned about.</w:t>
      </w:r>
      <w:r>
        <w:rPr>
          <w:rFonts w:cs="Times New Roman" w:ascii="Times New Roman" w:hAnsi="Times New Roman"/>
          <w:b/>
          <w:i/>
          <w:sz w:val="28"/>
          <w:szCs w:val="28"/>
        </w:rPr>
        <w:t xml:space="preserve"> (Bits &amp; Pieces)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 have lived in this world just long enough to look carefully the second time into things that I am the most certain of the first time. </w:t>
      </w:r>
      <w:r>
        <w:rPr>
          <w:rFonts w:cs="Times New Roman" w:ascii="Times New Roman" w:hAnsi="Times New Roman"/>
          <w:b/>
          <w:i/>
          <w:sz w:val="28"/>
          <w:szCs w:val="28"/>
        </w:rPr>
        <w:t>(</w:t>
      </w:r>
      <w:r>
        <w:rPr>
          <w:rFonts w:cs="Times New Roman" w:ascii="Times New Roman" w:hAnsi="Times New Roman"/>
          <w:b/>
          <w:i/>
          <w:color w:val="0000FF"/>
          <w:sz w:val="28"/>
          <w:szCs w:val="28"/>
        </w:rPr>
        <w:t>Josh Billings</w:t>
      </w:r>
      <w:r>
        <w:rPr>
          <w:rFonts w:cs="Times New Roman" w:ascii="Times New Roman" w:hAnsi="Times New Roman"/>
          <w:b/>
          <w:i/>
          <w:sz w:val="28"/>
          <w:szCs w:val="28"/>
        </w:rPr>
        <w:t>)</w:t>
      </w:r>
    </w:p>
    <w:p>
      <w:pPr>
        <w:pStyle w:val="Default"/>
        <w:spacing w:before="280" w:after="280"/>
        <w:rPr>
          <w:b/>
          <w:b/>
          <w:i/>
          <w:i/>
          <w:iCs/>
          <w:sz w:val="28"/>
          <w:szCs w:val="28"/>
        </w:rPr>
      </w:pPr>
      <w:r>
        <w:rPr>
          <w:b/>
          <w:sz w:val="28"/>
          <w:szCs w:val="28"/>
        </w:rPr>
        <w:t xml:space="preserve">An open mind is all very well in its way, but it ought not to be so open that there is no keeping anything in or out of it. It should be capable of shutting its doors sometimes, or it may be found a little drafty. </w:t>
      </w:r>
      <w:r>
        <w:rPr>
          <w:b/>
          <w:i/>
          <w:iCs/>
          <w:sz w:val="28"/>
          <w:szCs w:val="28"/>
        </w:rPr>
        <w:t>(</w:t>
      </w:r>
      <w:r>
        <w:rPr>
          <w:b/>
          <w:i/>
          <w:iCs/>
          <w:color w:val="0000FF"/>
          <w:sz w:val="28"/>
          <w:szCs w:val="28"/>
        </w:rPr>
        <w:t>Samuel Butler</w:t>
      </w:r>
      <w:r>
        <w:rPr>
          <w:b/>
          <w:i/>
          <w:iCs/>
          <w:sz w:val="28"/>
          <w:szCs w:val="28"/>
        </w:rPr>
        <w:t>)</w:t>
      </w:r>
    </w:p>
    <w:p>
      <w:pPr>
        <w:pStyle w:val="Default"/>
        <w:spacing w:before="280" w:after="280"/>
        <w:rPr>
          <w:b/>
          <w:b/>
          <w:i/>
          <w:i/>
          <w:sz w:val="28"/>
          <w:szCs w:val="28"/>
        </w:rPr>
      </w:pPr>
      <w:r>
        <w:rPr>
          <w:b/>
          <w:iCs/>
          <w:sz w:val="28"/>
          <w:szCs w:val="28"/>
        </w:rPr>
        <w:t xml:space="preserve">An open mind, like an open mouth, should close on something. </w:t>
      </w:r>
      <w:r>
        <w:rPr>
          <w:b/>
          <w:i/>
          <w:iCs/>
          <w:sz w:val="28"/>
          <w:szCs w:val="28"/>
        </w:rPr>
        <w:t>(</w:t>
      </w:r>
      <w:r>
        <w:rPr>
          <w:b/>
          <w:i/>
          <w:iCs/>
          <w:color w:val="0000FF"/>
          <w:sz w:val="28"/>
          <w:szCs w:val="28"/>
        </w:rPr>
        <w:t>G. K.</w:t>
      </w:r>
      <w:r>
        <w:rPr>
          <w:b/>
          <w:i/>
          <w:iCs/>
          <w:sz w:val="28"/>
          <w:szCs w:val="28"/>
        </w:rPr>
        <w:t xml:space="preserve"> </w:t>
      </w:r>
      <w:r>
        <w:rPr>
          <w:b/>
          <w:i/>
          <w:iCs/>
          <w:color w:val="0000FF"/>
          <w:sz w:val="28"/>
          <w:szCs w:val="28"/>
        </w:rPr>
        <w:t>Chesterton</w:t>
      </w:r>
      <w:r>
        <w:rPr>
          <w:b/>
          <w:i/>
          <w:iCs/>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An open mind </w:t>
      </w:r>
      <w:r>
        <w:rPr>
          <w:rFonts w:cs="Times New Roman" w:ascii="Times New Roman" w:hAnsi="Times New Roman"/>
          <w:b/>
          <w:color w:val="0000FF"/>
          <w:sz w:val="28"/>
          <w:szCs w:val="28"/>
        </w:rPr>
        <w:t>collects more riches</w:t>
      </w:r>
      <w:r>
        <w:rPr>
          <w:rFonts w:cs="Times New Roman" w:ascii="Times New Roman" w:hAnsi="Times New Roman"/>
          <w:b/>
          <w:sz w:val="28"/>
          <w:szCs w:val="28"/>
        </w:rPr>
        <w:t xml:space="preserve"> than an open purse. </w:t>
      </w:r>
      <w:r>
        <w:rPr>
          <w:rFonts w:cs="Times New Roman" w:ascii="Times New Roman" w:hAnsi="Times New Roman"/>
          <w:b/>
          <w:i/>
          <w:sz w:val="28"/>
          <w:szCs w:val="28"/>
        </w:rPr>
        <w:t>(Will Henry, Chicago Tribune-New York News Syndicate)</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My cousin, who had just opened his </w:t>
      </w:r>
      <w:r>
        <w:rPr>
          <w:rFonts w:cs="Times New Roman" w:ascii="Times New Roman" w:hAnsi="Times New Roman"/>
          <w:b/>
          <w:color w:val="0000FF"/>
          <w:sz w:val="28"/>
          <w:szCs w:val="28"/>
        </w:rPr>
        <w:t>dental practice</w:t>
      </w:r>
      <w:r>
        <w:rPr>
          <w:rFonts w:cs="Times New Roman" w:ascii="Times New Roman" w:hAnsi="Times New Roman"/>
          <w:b/>
          <w:sz w:val="28"/>
          <w:szCs w:val="28"/>
        </w:rPr>
        <w:t xml:space="preserve">, was dismayed when his mother told him she was embroidering a Bible verse to hang on the wall of his waiting room. "Mom, you just don't put Bible verses in dentists' offices," he groaned. His mother assured him that he would like it. He did. The verse his mother had chosen was </w:t>
      </w:r>
      <w:r>
        <w:rPr>
          <w:rFonts w:cs="Times New Roman" w:ascii="Times New Roman" w:hAnsi="Times New Roman"/>
          <w:b/>
          <w:sz w:val="28"/>
          <w:szCs w:val="28"/>
          <w:u w:val="single"/>
        </w:rPr>
        <w:t>Psalm 81:10</w:t>
      </w:r>
      <w:r>
        <w:rPr>
          <w:rFonts w:cs="Times New Roman" w:ascii="Times New Roman" w:hAnsi="Times New Roman"/>
          <w:b/>
          <w:sz w:val="28"/>
          <w:szCs w:val="28"/>
        </w:rPr>
        <w:t xml:space="preserve">: ". . . open thy moth wide, and I will fill it." </w:t>
      </w:r>
      <w:r>
        <w:rPr>
          <w:rFonts w:cs="Times New Roman" w:ascii="Times New Roman" w:hAnsi="Times New Roman"/>
          <w:b/>
          <w:i/>
          <w:sz w:val="28"/>
          <w:szCs w:val="28"/>
        </w:rPr>
        <w:t xml:space="preserve">(Mary Rose Jensen,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For a long time I tried to get my teenage son to pick up his dirty clothes. The cardboard carton I gave him for his laundry soon overflowed, so I took an old </w:t>
      </w:r>
      <w:r>
        <w:rPr>
          <w:rFonts w:cs="Times New Roman" w:ascii="Times New Roman" w:hAnsi="Times New Roman"/>
          <w:b/>
          <w:color w:val="FF0000"/>
          <w:sz w:val="28"/>
          <w:szCs w:val="28"/>
        </w:rPr>
        <w:t>hamper</w:t>
      </w:r>
      <w:r>
        <w:rPr>
          <w:rFonts w:cs="Times New Roman" w:ascii="Times New Roman" w:hAnsi="Times New Roman"/>
          <w:b/>
          <w:sz w:val="28"/>
          <w:szCs w:val="28"/>
        </w:rPr>
        <w:t xml:space="preserve">, spray-painted it his favorite color -- green -- and put it in his room. The next time I checked, dirty clothes were once again strewn over the floor. Exasperated, I asked my son why he hadn't used the hamper. "But, Mom," he protested. "It's never </w:t>
      </w:r>
      <w:r>
        <w:rPr>
          <w:rFonts w:cs="Times New Roman" w:ascii="Times New Roman" w:hAnsi="Times New Roman"/>
          <w:b/>
          <w:sz w:val="28"/>
          <w:szCs w:val="28"/>
          <w:u w:val="single"/>
        </w:rPr>
        <w:t>open</w:t>
      </w:r>
      <w:r>
        <w:rPr>
          <w:rFonts w:cs="Times New Roman" w:ascii="Times New Roman" w:hAnsi="Times New Roman"/>
          <w:b/>
          <w:sz w:val="28"/>
          <w:szCs w:val="28"/>
        </w:rPr>
        <w:t xml:space="preserve">." </w:t>
      </w:r>
      <w:r>
        <w:rPr>
          <w:rFonts w:cs="Times New Roman" w:ascii="Times New Roman" w:hAnsi="Times New Roman"/>
          <w:b/>
          <w:i/>
          <w:sz w:val="28"/>
          <w:szCs w:val="28"/>
        </w:rPr>
        <w:t xml:space="preserve">(Virginia L. Pine,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job of a citizen</w:t>
      </w:r>
      <w:r>
        <w:rPr>
          <w:rFonts w:cs="Times New Roman" w:ascii="Times New Roman" w:hAnsi="Times New Roman"/>
          <w:b/>
          <w:sz w:val="28"/>
          <w:szCs w:val="28"/>
        </w:rPr>
        <w:t xml:space="preserve"> is to keep his mouth open. </w:t>
      </w:r>
      <w:r>
        <w:rPr>
          <w:rFonts w:cs="Times New Roman" w:ascii="Times New Roman" w:hAnsi="Times New Roman"/>
          <w:b/>
          <w:i/>
          <w:sz w:val="28"/>
          <w:szCs w:val="28"/>
        </w:rPr>
        <w:t>(Gunter Grass)</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You can </w:t>
      </w:r>
      <w:r>
        <w:rPr>
          <w:rFonts w:cs="Times New Roman" w:ascii="Times New Roman" w:hAnsi="Times New Roman"/>
          <w:b/>
          <w:color w:val="0000FF"/>
          <w:sz w:val="28"/>
          <w:szCs w:val="28"/>
        </w:rPr>
        <w:t>judge your age</w:t>
      </w:r>
      <w:r>
        <w:rPr>
          <w:rFonts w:cs="Times New Roman" w:ascii="Times New Roman" w:hAnsi="Times New Roman"/>
          <w:b/>
          <w:sz w:val="28"/>
          <w:szCs w:val="28"/>
        </w:rPr>
        <w:t xml:space="preserve"> by the amount of pain you feel when you come in contact with a new idea. (</w:t>
      </w:r>
      <w:r>
        <w:rPr>
          <w:rFonts w:cs="Times New Roman" w:ascii="Times New Roman" w:hAnsi="Times New Roman"/>
          <w:b/>
          <w:i/>
          <w:sz w:val="28"/>
          <w:szCs w:val="28"/>
        </w:rPr>
        <w:t xml:space="preserve">John Nuveen, quoted in </w:t>
      </w:r>
      <w:r>
        <w:rPr>
          <w:rFonts w:cs="Times New Roman" w:ascii="Times New Roman" w:hAnsi="Times New Roman"/>
          <w:b/>
          <w:i/>
          <w:sz w:val="28"/>
          <w:szCs w:val="28"/>
          <w:u w:val="single"/>
        </w:rPr>
        <w:t>Forbes</w:t>
      </w:r>
      <w:r>
        <w:rPr>
          <w:rFonts w:cs="Times New Roman" w:ascii="Times New Roman" w:hAnsi="Times New Roman"/>
          <w:b/>
          <w:i/>
          <w:sz w:val="28"/>
          <w:szCs w:val="28"/>
        </w:rPr>
        <w:t xml:space="preserve"> magazine)</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People are very open-minded about new things -- as long as they're exactly like the old ones. </w:t>
      </w:r>
      <w:r>
        <w:rPr>
          <w:rFonts w:cs="Times New Roman" w:ascii="Times New Roman" w:hAnsi="Times New Roman"/>
          <w:b/>
          <w:i/>
          <w:sz w:val="28"/>
          <w:szCs w:val="28"/>
        </w:rPr>
        <w:t>(</w:t>
      </w:r>
      <w:r>
        <w:rPr>
          <w:rFonts w:cs="Times New Roman" w:ascii="Times New Roman" w:hAnsi="Times New Roman"/>
          <w:b/>
          <w:i/>
          <w:color w:val="0000FF"/>
          <w:sz w:val="28"/>
          <w:szCs w:val="28"/>
        </w:rPr>
        <w:t>Charles F. Kettering</w:t>
      </w:r>
      <w:r>
        <w:rPr>
          <w:rFonts w:cs="Times New Roman" w:ascii="Times New Roman" w:hAnsi="Times New Roman"/>
          <w:b/>
          <w:i/>
          <w:sz w:val="28"/>
          <w:szCs w:val="28"/>
        </w:rPr>
        <w:t>, inventor)</w:t>
      </w:r>
    </w:p>
    <w:p>
      <w:pPr>
        <w:pStyle w:val="Normal"/>
        <w:spacing w:lineRule="auto" w:line="240" w:before="0" w:after="0"/>
        <w:rPr>
          <w:rFonts w:ascii="Times New Roman" w:hAnsi="Times New Roman" w:cs="Times New Roman"/>
          <w:b/>
          <w:b/>
          <w:i/>
          <w:i/>
          <w:sz w:val="28"/>
          <w:szCs w:val="28"/>
        </w:rPr>
      </w:pPr>
      <w:r>
        <w:rPr/>
      </w:r>
    </w:p>
    <w:p>
      <w:pPr>
        <w:pStyle w:val="Normal"/>
        <w:spacing w:lineRule="auto" w:line="240" w:before="0" w:after="0"/>
        <w:rPr>
          <w:rFonts w:ascii="Times New Roman" w:hAnsi="Times New Roman" w:cs="Times New Roman"/>
          <w:b/>
          <w:b/>
          <w:i/>
          <w:i/>
          <w:sz w:val="28"/>
          <w:szCs w:val="28"/>
        </w:rPr>
      </w:pPr>
      <w:r>
        <w:rPr>
          <w:rFonts w:cs="Times New Roman" w:ascii="Liberation Serif" w:hAnsi="Liberation Serif"/>
          <w:b/>
          <w:i/>
          <w:iCs/>
          <w:sz w:val="28"/>
          <w:szCs w:val="28"/>
        </w:rPr>
        <w:t xml:space="preserve">I </w:t>
      </w:r>
      <w:r>
        <w:rPr>
          <w:rFonts w:ascii="Liberation Serif" w:hAnsi="Liberation Serif"/>
          <w:b/>
          <w:iCs/>
          <w:color w:val="0000FF"/>
          <w:sz w:val="28"/>
          <w:szCs w:val="28"/>
        </w:rPr>
        <w:t>like to attend openings</w:t>
      </w:r>
      <w:r>
        <w:rPr>
          <w:rFonts w:ascii="Liberation Serif" w:hAnsi="Liberation Serif"/>
          <w:b/>
          <w:iCs/>
          <w:sz w:val="28"/>
          <w:szCs w:val="28"/>
        </w:rPr>
        <w:t xml:space="preserve"> -- when are you opening your mind? </w:t>
      </w:r>
      <w:r>
        <w:rPr>
          <w:rFonts w:ascii="Liberation Serif" w:hAnsi="Liberation Serif"/>
          <w:b/>
          <w:i/>
          <w:sz w:val="28"/>
          <w:szCs w:val="28"/>
        </w:rPr>
        <w:t xml:space="preserve">(Ashleigh Brilliant, in </w:t>
      </w:r>
      <w:r>
        <w:rPr>
          <w:rFonts w:ascii="Liberation Serif" w:hAnsi="Liberation Serif"/>
          <w:b/>
          <w:i/>
          <w:sz w:val="28"/>
          <w:szCs w:val="28"/>
          <w:u w:val="single"/>
        </w:rPr>
        <w:t>Pot-Shots</w:t>
      </w:r>
      <w:r>
        <w:rPr>
          <w:rFonts w:ascii="Liberation Serif" w:hAnsi="Liberation Serif"/>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Open </w:t>
      </w:r>
      <w:r>
        <w:rPr>
          <w:rFonts w:cs="Times New Roman" w:ascii="Times New Roman" w:hAnsi="Times New Roman"/>
          <w:b/>
          <w:color w:val="0000FF"/>
          <w:sz w:val="28"/>
          <w:szCs w:val="28"/>
        </w:rPr>
        <w:t>meetings</w:t>
      </w:r>
      <w:r>
        <w:rPr>
          <w:rFonts w:cs="Times New Roman" w:ascii="Times New Roman" w:hAnsi="Times New Roman"/>
          <w:b/>
          <w:sz w:val="28"/>
          <w:szCs w:val="28"/>
        </w:rPr>
        <w:t xml:space="preserve"> often reveal a lot of closed minds. </w:t>
      </w:r>
      <w:r>
        <w:rPr>
          <w:rFonts w:cs="Times New Roman" w:ascii="Times New Roman" w:hAnsi="Times New Roman"/>
          <w:b/>
          <w:i/>
          <w:sz w:val="28"/>
          <w:szCs w:val="28"/>
        </w:rPr>
        <w:t xml:space="preserve">(Joe Browne, in Pittsburgh </w:t>
      </w:r>
      <w:r>
        <w:rPr>
          <w:rFonts w:cs="Times New Roman" w:ascii="Times New Roman" w:hAnsi="Times New Roman"/>
          <w:b/>
          <w:i/>
          <w:sz w:val="28"/>
          <w:szCs w:val="28"/>
          <w:u w:val="single"/>
        </w:rPr>
        <w:t>Post-Gazette</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The </w:t>
      </w:r>
      <w:r>
        <w:rPr>
          <w:rFonts w:cs="Times New Roman" w:ascii="Times New Roman" w:hAnsi="Times New Roman"/>
          <w:b/>
          <w:i w:val="false"/>
          <w:iCs w:val="false"/>
          <w:color w:val="0000FF"/>
          <w:sz w:val="28"/>
          <w:szCs w:val="28"/>
        </w:rPr>
        <w:t>narrower the mind</w:t>
      </w:r>
      <w:r>
        <w:rPr>
          <w:rFonts w:cs="Times New Roman" w:ascii="Times New Roman" w:hAnsi="Times New Roman"/>
          <w:b/>
          <w:i w:val="false"/>
          <w:iCs w:val="false"/>
          <w:sz w:val="28"/>
          <w:szCs w:val="28"/>
        </w:rPr>
        <w:t xml:space="preserve"> the broader the statement.</w:t>
      </w:r>
      <w:r>
        <w:rPr>
          <w:rFonts w:cs="Times New Roman" w:ascii="Times New Roman" w:hAnsi="Times New Roman"/>
          <w:b/>
          <w:i/>
          <w:sz w:val="28"/>
          <w:szCs w:val="28"/>
        </w:rPr>
        <w:t xml:space="preserve"> (Ted Cook)</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By all means let's be open-minded, but </w:t>
      </w:r>
      <w:r>
        <w:rPr>
          <w:rFonts w:cs="Times New Roman" w:ascii="Times New Roman" w:hAnsi="Times New Roman"/>
          <w:b/>
          <w:color w:val="0000FF"/>
          <w:sz w:val="28"/>
          <w:szCs w:val="28"/>
        </w:rPr>
        <w:t>not so open-minded</w:t>
      </w:r>
      <w:r>
        <w:rPr>
          <w:rFonts w:cs="Times New Roman" w:ascii="Times New Roman" w:hAnsi="Times New Roman"/>
          <w:b/>
          <w:sz w:val="28"/>
          <w:szCs w:val="28"/>
        </w:rPr>
        <w:t xml:space="preserve"> that our brains drop out. </w:t>
      </w:r>
      <w:r>
        <w:rPr>
          <w:rFonts w:cs="Times New Roman" w:ascii="Times New Roman" w:hAnsi="Times New Roman"/>
          <w:b/>
          <w:i/>
          <w:sz w:val="28"/>
          <w:szCs w:val="28"/>
        </w:rPr>
        <w:t>(Richard Dawkins, scientist)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Too many people get credit for being good, when they are only being passive. They are too often praised for being broad-minded, when they are so broad-minded they can never make up their minds about anything. </w:t>
      </w:r>
      <w:r>
        <w:rPr>
          <w:rFonts w:cs="Times New Roman" w:ascii="Times New Roman" w:hAnsi="Times New Roman"/>
          <w:b/>
          <w:i/>
          <w:sz w:val="28"/>
          <w:szCs w:val="28"/>
        </w:rPr>
        <w:t>(</w:t>
      </w:r>
      <w:r>
        <w:rPr>
          <w:rFonts w:cs="Times New Roman" w:ascii="Times New Roman" w:hAnsi="Times New Roman"/>
          <w:b/>
          <w:i/>
          <w:color w:val="0000FF"/>
          <w:sz w:val="28"/>
          <w:szCs w:val="28"/>
        </w:rPr>
        <w:t>Archbishop</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Fulton J. Sheen</w:t>
      </w:r>
      <w:r>
        <w:rPr>
          <w:rFonts w:cs="Times New Roman" w:ascii="Times New Roman" w:hAnsi="Times New Roman"/>
          <w:b/>
          <w:i/>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trouble with having an open mind</w:t>
      </w:r>
      <w:r>
        <w:rPr>
          <w:rFonts w:cs="Times New Roman" w:ascii="Times New Roman" w:hAnsi="Times New Roman"/>
          <w:b/>
          <w:sz w:val="28"/>
          <w:szCs w:val="28"/>
        </w:rPr>
        <w:t xml:space="preserve">, of course, is that people will insist on coming long and trying to put things in it. </w:t>
      </w:r>
      <w:r>
        <w:rPr>
          <w:rFonts w:cs="Times New Roman" w:ascii="Times New Roman" w:hAnsi="Times New Roman"/>
          <w:b/>
          <w:i/>
          <w:sz w:val="28"/>
          <w:szCs w:val="28"/>
        </w:rPr>
        <w:t>(Terry Pratchett, author)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Between dogma on one hand and skepticism on the other, there's another way -- open-minded </w:t>
      </w:r>
      <w:r>
        <w:rPr>
          <w:rFonts w:cs="Times New Roman" w:ascii="Times New Roman" w:hAnsi="Times New Roman"/>
          <w:b/>
          <w:color w:val="0000FF"/>
          <w:sz w:val="28"/>
          <w:szCs w:val="28"/>
        </w:rPr>
        <w:t>uncertainty</w:t>
      </w:r>
      <w:r>
        <w:rPr>
          <w:rFonts w:cs="Times New Roman" w:ascii="Times New Roman" w:hAnsi="Times New Roman"/>
          <w:b/>
          <w:sz w:val="28"/>
          <w:szCs w:val="28"/>
        </w:rPr>
        <w:t xml:space="preserve">. </w:t>
      </w:r>
      <w:r>
        <w:rPr>
          <w:rFonts w:cs="Times New Roman" w:ascii="Times New Roman" w:hAnsi="Times New Roman"/>
          <w:b/>
          <w:i/>
          <w:sz w:val="28"/>
          <w:szCs w:val="28"/>
        </w:rPr>
        <w:t>(General Features Corporation)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To be a good human being is to have a kind of openness to the </w:t>
      </w:r>
      <w:r>
        <w:rPr>
          <w:rFonts w:cs="Times New Roman" w:ascii="Times New Roman" w:hAnsi="Times New Roman"/>
          <w:b/>
          <w:color w:val="0000FF"/>
          <w:sz w:val="28"/>
          <w:szCs w:val="28"/>
        </w:rPr>
        <w:t>world</w:t>
      </w:r>
      <w:r>
        <w:rPr>
          <w:rFonts w:cs="Times New Roman" w:ascii="Times New Roman" w:hAnsi="Times New Roman"/>
          <w:b/>
          <w:sz w:val="28"/>
          <w:szCs w:val="28"/>
        </w:rPr>
        <w:t xml:space="preserve">, the ability to trust uncertain things beyond your own control that can lead you to be shattered. </w:t>
      </w:r>
      <w:r>
        <w:rPr>
          <w:rFonts w:cs="Times New Roman" w:ascii="Times New Roman" w:hAnsi="Times New Roman"/>
          <w:b/>
          <w:i/>
          <w:sz w:val="28"/>
          <w:szCs w:val="28"/>
        </w:rPr>
        <w:t>(Martha Nussbaum, philosopher)</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w:t>
      </w:r>
    </w:p>
    <w:p>
      <w:pPr>
        <w:pStyle w:val="Normal"/>
        <w:spacing w:lineRule="auto" w:line="240" w:before="0" w:after="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1137646"/>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Open-Minded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2</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6eb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0f0f32"/>
    <w:rPr/>
  </w:style>
  <w:style w:type="character" w:styleId="FooterChar" w:customStyle="1">
    <w:name w:val="Footer Char"/>
    <w:basedOn w:val="DefaultParagraphFont"/>
    <w:link w:val="Footer"/>
    <w:uiPriority w:val="99"/>
    <w:qFormat/>
    <w:rsid w:val="000f0f32"/>
    <w:rPr/>
  </w:style>
  <w:style w:type="character" w:styleId="HTMLCite">
    <w:name w:val="HTML Cite"/>
    <w:qFormat/>
    <w:rPr>
      <w:i/>
      <w:iCs/>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f0f3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f0f32"/>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234c59"/>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Application>LibreOffice/7.1.4.2$Windows_X86_64 LibreOffice_project/a529a4fab45b75fefc5b6226684193eb000654f6</Application>
  <AppVersion>15.0000</AppVersion>
  <Pages>2</Pages>
  <Words>584</Words>
  <Characters>2739</Characters>
  <CharactersWithSpaces>3295</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2021-08-27T10:30:05Z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