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E41" w:rsidRPr="002310EC" w:rsidRDefault="002310EC" w:rsidP="002310EC">
      <w:pPr>
        <w:tabs>
          <w:tab w:val="center" w:pos="4320"/>
        </w:tabs>
        <w:jc w:val="center"/>
        <w:rPr>
          <w:b/>
          <w:color w:val="000000"/>
          <w:sz w:val="32"/>
          <w:szCs w:val="32"/>
          <w:u w:val="single"/>
        </w:rPr>
      </w:pPr>
      <w:r w:rsidRPr="002310EC">
        <w:rPr>
          <w:b/>
          <w:color w:val="000000"/>
          <w:sz w:val="32"/>
          <w:szCs w:val="32"/>
          <w:u w:val="single"/>
        </w:rPr>
        <w:t>Prayer in Schools and Government</w:t>
      </w:r>
    </w:p>
    <w:p w:rsidR="00CD4E41" w:rsidRDefault="00CD4E41" w:rsidP="00F16258">
      <w:pPr>
        <w:tabs>
          <w:tab w:val="center" w:pos="4320"/>
        </w:tabs>
        <w:rPr>
          <w:b/>
          <w:color w:val="000000"/>
          <w:sz w:val="28"/>
          <w:szCs w:val="28"/>
        </w:rPr>
      </w:pPr>
    </w:p>
    <w:p w:rsidR="00F16258" w:rsidRDefault="00F16258" w:rsidP="00F16258">
      <w:pPr>
        <w:tabs>
          <w:tab w:val="center" w:pos="4320"/>
        </w:tabs>
        <w:rPr>
          <w:b/>
          <w:i/>
          <w:iCs/>
          <w:color w:val="000000"/>
          <w:sz w:val="28"/>
          <w:szCs w:val="28"/>
        </w:rPr>
      </w:pPr>
      <w:r w:rsidRPr="00A24528">
        <w:rPr>
          <w:b/>
          <w:color w:val="000000"/>
          <w:sz w:val="28"/>
          <w:szCs w:val="28"/>
        </w:rPr>
        <w:t xml:space="preserve">If we’re going to keep prayer out of the classrooms how about </w:t>
      </w:r>
      <w:r w:rsidRPr="00DC092D">
        <w:rPr>
          <w:b/>
          <w:bCs/>
          <w:color w:val="0000FF"/>
          <w:sz w:val="28"/>
          <w:szCs w:val="28"/>
        </w:rPr>
        <w:t>allowing</w:t>
      </w:r>
      <w:r w:rsidRPr="00A24528">
        <w:rPr>
          <w:b/>
          <w:color w:val="000000"/>
          <w:sz w:val="28"/>
          <w:szCs w:val="28"/>
        </w:rPr>
        <w:t xml:space="preserve"> it on school buses?</w:t>
      </w:r>
      <w:r w:rsidRPr="00A24528">
        <w:rPr>
          <w:b/>
          <w:i/>
          <w:iCs/>
          <w:color w:val="000000"/>
          <w:sz w:val="28"/>
          <w:szCs w:val="28"/>
        </w:rPr>
        <w:t xml:space="preserve"> (Bits &amp; Pieces) </w:t>
      </w:r>
    </w:p>
    <w:p w:rsidR="000A4819" w:rsidRDefault="000A4819" w:rsidP="00F16258">
      <w:pPr>
        <w:tabs>
          <w:tab w:val="center" w:pos="4320"/>
        </w:tabs>
        <w:rPr>
          <w:b/>
          <w:i/>
          <w:iCs/>
          <w:color w:val="000000"/>
          <w:sz w:val="28"/>
          <w:szCs w:val="28"/>
        </w:rPr>
      </w:pPr>
    </w:p>
    <w:p w:rsidR="000A4819" w:rsidRDefault="000A4819" w:rsidP="000A4819">
      <w:pPr>
        <w:tabs>
          <w:tab w:val="center" w:pos="4320"/>
        </w:tabs>
        <w:rPr>
          <w:b/>
          <w:i/>
          <w:iCs/>
          <w:color w:val="000000"/>
          <w:sz w:val="28"/>
          <w:szCs w:val="28"/>
        </w:rPr>
      </w:pPr>
      <w:r>
        <w:rPr>
          <w:b/>
          <w:color w:val="000000"/>
          <w:sz w:val="28"/>
          <w:szCs w:val="28"/>
        </w:rPr>
        <w:t xml:space="preserve">As a Christian who is tolerant of choices in all things within reason, I find this hubbub about prayers at school and public events inconsistent with the teachings of Christ. Christ said, in </w:t>
      </w:r>
      <w:r>
        <w:rPr>
          <w:b/>
          <w:color w:val="000000"/>
          <w:sz w:val="28"/>
          <w:szCs w:val="28"/>
          <w:u w:val="single"/>
        </w:rPr>
        <w:t>Matthew 6:5-6</w:t>
      </w:r>
      <w:r>
        <w:rPr>
          <w:b/>
          <w:color w:val="000000"/>
          <w:sz w:val="28"/>
          <w:szCs w:val="28"/>
        </w:rPr>
        <w:t xml:space="preserve">: “And now about prayer. When you pray, don't be like the hypocrites who pretend piety by praying publicly on street corners and in the synagogues where everyone can see them. Truly, that is all the reward they will ever get. But when you pray, go away by yourself, all </w:t>
      </w:r>
      <w:r>
        <w:rPr>
          <w:b/>
          <w:bCs/>
          <w:color w:val="0000FF"/>
          <w:sz w:val="28"/>
          <w:szCs w:val="28"/>
        </w:rPr>
        <w:t>alone</w:t>
      </w:r>
      <w:r>
        <w:rPr>
          <w:b/>
          <w:color w:val="000000"/>
          <w:sz w:val="28"/>
          <w:szCs w:val="28"/>
        </w:rPr>
        <w:t xml:space="preserve">, and shut the door behind you and pray to your Father secretly, and your Father, who knows your secrets, will reward you.” Now, fundamentalists will obviously take these words and skew them as they wish -- just as they do the Constitution, the Declaration of Independence and the Ten Commandments -- taking from those and other documents whatever fits their intolerant tenets and dogmas. No wonder we have some 1,200 varying religions in the </w:t>
      </w:r>
      <w:smartTag w:uri="urn:schemas-microsoft-com:office:smarttags" w:element="place">
        <w:smartTag w:uri="urn:schemas-microsoft-com:office:smarttags" w:element="country-region">
          <w:r>
            <w:rPr>
              <w:b/>
              <w:color w:val="000000"/>
              <w:sz w:val="28"/>
              <w:szCs w:val="28"/>
            </w:rPr>
            <w:t>United States</w:t>
          </w:r>
        </w:smartTag>
      </w:smartTag>
      <w:r>
        <w:rPr>
          <w:b/>
          <w:color w:val="000000"/>
          <w:sz w:val="28"/>
          <w:szCs w:val="28"/>
        </w:rPr>
        <w:t xml:space="preserve">. </w:t>
      </w:r>
      <w:r>
        <w:rPr>
          <w:b/>
          <w:i/>
          <w:iCs/>
          <w:color w:val="000000"/>
          <w:sz w:val="28"/>
          <w:szCs w:val="28"/>
        </w:rPr>
        <w:t xml:space="preserve">(George Fentress, in </w:t>
      </w:r>
      <w:r>
        <w:rPr>
          <w:b/>
          <w:i/>
          <w:iCs/>
          <w:color w:val="000000"/>
          <w:sz w:val="28"/>
          <w:szCs w:val="28"/>
          <w:u w:val="single"/>
        </w:rPr>
        <w:t>Rocky Mountain News</w:t>
      </w:r>
      <w:r>
        <w:rPr>
          <w:b/>
          <w:i/>
          <w:iCs/>
          <w:color w:val="000000"/>
          <w:sz w:val="28"/>
          <w:szCs w:val="28"/>
        </w:rPr>
        <w:t>)</w:t>
      </w:r>
    </w:p>
    <w:p w:rsidR="007C00D1" w:rsidRDefault="007C00D1" w:rsidP="000A4819">
      <w:pPr>
        <w:tabs>
          <w:tab w:val="center" w:pos="4320"/>
        </w:tabs>
        <w:rPr>
          <w:b/>
          <w:i/>
          <w:iCs/>
          <w:color w:val="000000"/>
          <w:sz w:val="28"/>
          <w:szCs w:val="28"/>
        </w:rPr>
      </w:pPr>
    </w:p>
    <w:p w:rsidR="007C00D1" w:rsidRDefault="007C00D1" w:rsidP="007C00D1">
      <w:pPr>
        <w:tabs>
          <w:tab w:val="left" w:pos="6915"/>
        </w:tabs>
        <w:rPr>
          <w:b/>
          <w:i/>
          <w:iCs/>
          <w:color w:val="000000"/>
          <w:sz w:val="28"/>
          <w:szCs w:val="28"/>
        </w:rPr>
      </w:pPr>
      <w:r w:rsidRPr="007C00D1">
        <w:rPr>
          <w:b/>
          <w:color w:val="FF0000"/>
          <w:sz w:val="28"/>
          <w:szCs w:val="28"/>
        </w:rPr>
        <w:t>As long as there are tests</w:t>
      </w:r>
      <w:r>
        <w:rPr>
          <w:b/>
          <w:color w:val="000000"/>
          <w:sz w:val="28"/>
          <w:szCs w:val="28"/>
        </w:rPr>
        <w:t xml:space="preserve">, there will be prayer in public schools. </w:t>
      </w:r>
      <w:r>
        <w:rPr>
          <w:b/>
          <w:i/>
          <w:color w:val="000000"/>
          <w:sz w:val="28"/>
          <w:szCs w:val="28"/>
        </w:rPr>
        <w:t>(Bumper sticker)</w:t>
      </w:r>
    </w:p>
    <w:p w:rsidR="00CD4E41" w:rsidRPr="00862CC4" w:rsidRDefault="007C00D1" w:rsidP="00CD4E41">
      <w:pPr>
        <w:tabs>
          <w:tab w:val="center" w:pos="4320"/>
        </w:tabs>
        <w:rPr>
          <w:b/>
          <w:iCs/>
          <w:color w:val="000000"/>
          <w:sz w:val="28"/>
          <w:szCs w:val="28"/>
        </w:rPr>
      </w:pPr>
      <w:r>
        <w:rPr>
          <w:b/>
          <w:color w:val="000000"/>
          <w:sz w:val="28"/>
          <w:szCs w:val="28"/>
        </w:rPr>
        <w:br/>
      </w:r>
      <w:r w:rsidR="00CD4E41" w:rsidRPr="00DC092D">
        <w:rPr>
          <w:b/>
          <w:bCs/>
          <w:color w:val="0000FF"/>
          <w:sz w:val="28"/>
          <w:szCs w:val="28"/>
        </w:rPr>
        <w:t>Congress</w:t>
      </w:r>
      <w:r w:rsidR="00CD4E41" w:rsidRPr="00A24528">
        <w:rPr>
          <w:b/>
          <w:color w:val="000000"/>
          <w:sz w:val="28"/>
          <w:szCs w:val="28"/>
        </w:rPr>
        <w:t xml:space="preserve"> itself opens with prayer. The national motto, on al</w:t>
      </w:r>
      <w:r w:rsidR="00CD4E41">
        <w:rPr>
          <w:b/>
          <w:color w:val="000000"/>
          <w:sz w:val="28"/>
          <w:szCs w:val="28"/>
        </w:rPr>
        <w:t xml:space="preserve">l coins, is “In God We Trust.” </w:t>
      </w:r>
      <w:r w:rsidR="00CD4E41" w:rsidRPr="00A24528">
        <w:rPr>
          <w:b/>
          <w:color w:val="000000"/>
          <w:sz w:val="28"/>
          <w:szCs w:val="28"/>
        </w:rPr>
        <w:t xml:space="preserve">Official oaths include the phrase, “So Help Me God.” The pledge of allegiance says the nation is “under God.” The Supreme Court starts sessions with: “God save the </w:t>
      </w:r>
      <w:smartTag w:uri="urn:schemas-microsoft-com:office:smarttags" w:element="place">
        <w:smartTag w:uri="urn:schemas-microsoft-com:office:smarttags" w:element="country-region">
          <w:r w:rsidR="00CD4E41" w:rsidRPr="00A24528">
            <w:rPr>
              <w:b/>
              <w:color w:val="000000"/>
              <w:sz w:val="28"/>
              <w:szCs w:val="28"/>
            </w:rPr>
            <w:t>United States</w:t>
          </w:r>
        </w:smartTag>
      </w:smartTag>
      <w:r w:rsidR="00CD4E41" w:rsidRPr="00A24528">
        <w:rPr>
          <w:b/>
          <w:color w:val="000000"/>
          <w:sz w:val="28"/>
          <w:szCs w:val="28"/>
        </w:rPr>
        <w:t xml:space="preserve"> and this honorable court.” </w:t>
      </w:r>
      <w:r w:rsidR="00CD4E41" w:rsidRPr="00A24528">
        <w:rPr>
          <w:b/>
          <w:i/>
          <w:iCs/>
          <w:color w:val="000000"/>
          <w:sz w:val="28"/>
          <w:szCs w:val="28"/>
        </w:rPr>
        <w:t xml:space="preserve">(George W. Cornell, in </w:t>
      </w:r>
      <w:smartTag w:uri="urn:schemas-microsoft-com:office:smarttags" w:element="place">
        <w:smartTag w:uri="urn:schemas-microsoft-com:office:smarttags" w:element="City">
          <w:r w:rsidR="00CD4E41" w:rsidRPr="00A24528">
            <w:rPr>
              <w:b/>
              <w:i/>
              <w:iCs/>
              <w:color w:val="000000"/>
              <w:sz w:val="28"/>
              <w:szCs w:val="28"/>
              <w:u w:val="single"/>
            </w:rPr>
            <w:t>Denver</w:t>
          </w:r>
        </w:smartTag>
      </w:smartTag>
      <w:r w:rsidR="00CD4E41" w:rsidRPr="00A24528">
        <w:rPr>
          <w:b/>
          <w:i/>
          <w:iCs/>
          <w:color w:val="000000"/>
          <w:sz w:val="28"/>
          <w:szCs w:val="28"/>
          <w:u w:val="single"/>
        </w:rPr>
        <w:t xml:space="preserve"> Post</w:t>
      </w:r>
      <w:r w:rsidR="00CD4E41" w:rsidRPr="00A24528">
        <w:rPr>
          <w:b/>
          <w:i/>
          <w:iCs/>
          <w:color w:val="000000"/>
          <w:sz w:val="28"/>
          <w:szCs w:val="28"/>
        </w:rPr>
        <w:t>)</w:t>
      </w:r>
    </w:p>
    <w:p w:rsidR="00CD4E41" w:rsidRDefault="00CD4E41" w:rsidP="00CD4E41"/>
    <w:p w:rsidR="00CD4E41" w:rsidRDefault="00CD4E41" w:rsidP="00CD4E41">
      <w:pPr>
        <w:tabs>
          <w:tab w:val="center" w:pos="4320"/>
        </w:tabs>
        <w:rPr>
          <w:b/>
          <w:i/>
          <w:iCs/>
          <w:color w:val="000000"/>
          <w:sz w:val="28"/>
          <w:szCs w:val="28"/>
        </w:rPr>
      </w:pPr>
      <w:r w:rsidRPr="00A24528">
        <w:rPr>
          <w:b/>
          <w:color w:val="000000"/>
          <w:sz w:val="28"/>
          <w:szCs w:val="28"/>
        </w:rPr>
        <w:t xml:space="preserve">The first weeks of the </w:t>
      </w:r>
      <w:r w:rsidRPr="00DC092D">
        <w:rPr>
          <w:b/>
          <w:bCs/>
          <w:color w:val="0000FF"/>
          <w:sz w:val="28"/>
          <w:szCs w:val="28"/>
        </w:rPr>
        <w:t>Constitutional Convention</w:t>
      </w:r>
      <w:r w:rsidRPr="00A24528">
        <w:rPr>
          <w:b/>
          <w:color w:val="000000"/>
          <w:sz w:val="28"/>
          <w:szCs w:val="28"/>
        </w:rPr>
        <w:t xml:space="preserve"> of 1787 were so fraught with </w:t>
      </w:r>
      <w:r w:rsidR="00DC092D">
        <w:rPr>
          <w:b/>
          <w:color w:val="000000"/>
          <w:sz w:val="28"/>
          <w:szCs w:val="28"/>
        </w:rPr>
        <w:t>proposed that “</w:t>
      </w:r>
      <w:r w:rsidR="00DC092D" w:rsidRPr="00A24528">
        <w:rPr>
          <w:b/>
          <w:color w:val="000000"/>
          <w:sz w:val="28"/>
          <w:szCs w:val="28"/>
        </w:rPr>
        <w:t xml:space="preserve">henceforth prayers imploring the assistance of Heaven, and its </w:t>
      </w:r>
      <w:r w:rsidRPr="00A24528">
        <w:rPr>
          <w:b/>
          <w:color w:val="000000"/>
          <w:sz w:val="28"/>
          <w:szCs w:val="28"/>
        </w:rPr>
        <w:t>difficulty that Benjamin Franklin, perhaps the least rel</w:t>
      </w:r>
      <w:r>
        <w:rPr>
          <w:b/>
          <w:color w:val="000000"/>
          <w:sz w:val="28"/>
          <w:szCs w:val="28"/>
        </w:rPr>
        <w:t xml:space="preserve">igious delegate, </w:t>
      </w:r>
      <w:r w:rsidRPr="00A24528">
        <w:rPr>
          <w:b/>
          <w:color w:val="000000"/>
          <w:sz w:val="28"/>
          <w:szCs w:val="28"/>
        </w:rPr>
        <w:t xml:space="preserve">blessings on our deliberations, be held in this Assembly every morning before we proceed to business." He even requested that a clergyman be appointed to officiate. But Alexander Hamilton and several other delegates feared that the resolution, by being introduced at this late date, might lead the public to think that the convention was getting desperate. In any event, Hugh Williamson of </w:t>
      </w:r>
      <w:smartTag w:uri="urn:schemas-microsoft-com:office:smarttags" w:element="place">
        <w:smartTag w:uri="urn:schemas-microsoft-com:office:smarttags" w:element="State">
          <w:r w:rsidRPr="00A24528">
            <w:rPr>
              <w:b/>
              <w:color w:val="000000"/>
              <w:sz w:val="28"/>
              <w:szCs w:val="28"/>
            </w:rPr>
            <w:t>North Carolina</w:t>
          </w:r>
        </w:smartTag>
      </w:smartTag>
      <w:r w:rsidRPr="00A24528">
        <w:rPr>
          <w:b/>
          <w:color w:val="000000"/>
          <w:sz w:val="28"/>
          <w:szCs w:val="28"/>
        </w:rPr>
        <w:t xml:space="preserve"> pointed out, no funds were available to pay for a chaplain. </w:t>
      </w:r>
      <w:smartTag w:uri="urn:schemas-microsoft-com:office:smarttags" w:element="place">
        <w:smartTag w:uri="urn:schemas-microsoft-com:office:smarttags" w:element="City">
          <w:r w:rsidRPr="00A24528">
            <w:rPr>
              <w:b/>
              <w:color w:val="000000"/>
              <w:sz w:val="28"/>
              <w:szCs w:val="28"/>
            </w:rPr>
            <w:t>Franklin</w:t>
          </w:r>
        </w:smartTag>
      </w:smartTag>
      <w:r w:rsidRPr="00A24528">
        <w:rPr>
          <w:b/>
          <w:color w:val="000000"/>
          <w:sz w:val="28"/>
          <w:szCs w:val="28"/>
        </w:rPr>
        <w:t>'s resolution pro</w:t>
      </w:r>
      <w:r>
        <w:rPr>
          <w:b/>
          <w:color w:val="000000"/>
          <w:sz w:val="28"/>
          <w:szCs w:val="28"/>
        </w:rPr>
        <w:t>mptly died. He later noted, “</w:t>
      </w:r>
      <w:r w:rsidRPr="00A24528">
        <w:rPr>
          <w:b/>
          <w:color w:val="000000"/>
          <w:sz w:val="28"/>
          <w:szCs w:val="28"/>
        </w:rPr>
        <w:t xml:space="preserve">The convention, except for three of four persons, thought prayer unnecessary." </w:t>
      </w:r>
      <w:r w:rsidRPr="00A24528">
        <w:rPr>
          <w:b/>
          <w:i/>
          <w:iCs/>
          <w:color w:val="000000"/>
          <w:sz w:val="28"/>
          <w:szCs w:val="28"/>
        </w:rPr>
        <w:t>(</w:t>
      </w:r>
      <w:r w:rsidRPr="00A24528">
        <w:rPr>
          <w:b/>
          <w:i/>
          <w:iCs/>
          <w:color w:val="000000"/>
          <w:sz w:val="28"/>
          <w:szCs w:val="28"/>
          <w:u w:val="single"/>
        </w:rPr>
        <w:t>The Week</w:t>
      </w:r>
      <w:r>
        <w:rPr>
          <w:b/>
          <w:i/>
          <w:iCs/>
          <w:color w:val="000000"/>
          <w:sz w:val="28"/>
          <w:szCs w:val="28"/>
        </w:rPr>
        <w:t xml:space="preserve"> magazine, </w:t>
      </w:r>
      <w:smartTag w:uri="urn:schemas-microsoft-com:office:smarttags" w:element="date">
        <w:smartTagPr>
          <w:attr w:name="Year" w:val="2005"/>
          <w:attr w:name="Day" w:val="10"/>
          <w:attr w:name="Month" w:val="6"/>
        </w:smartTagPr>
        <w:r w:rsidRPr="00A24528">
          <w:rPr>
            <w:b/>
            <w:i/>
            <w:iCs/>
            <w:color w:val="000000"/>
            <w:sz w:val="28"/>
            <w:szCs w:val="28"/>
          </w:rPr>
          <w:t>June 10, 2005</w:t>
        </w:r>
      </w:smartTag>
      <w:r w:rsidRPr="00A24528">
        <w:rPr>
          <w:b/>
          <w:i/>
          <w:iCs/>
          <w:color w:val="000000"/>
          <w:sz w:val="28"/>
          <w:szCs w:val="28"/>
        </w:rPr>
        <w:t>)</w:t>
      </w:r>
    </w:p>
    <w:p w:rsidR="00CD4E41" w:rsidRPr="00CD4E41" w:rsidRDefault="00CD4E41" w:rsidP="00F16258">
      <w:pPr>
        <w:tabs>
          <w:tab w:val="center" w:pos="4320"/>
        </w:tabs>
        <w:rPr>
          <w:b/>
          <w:iCs/>
          <w:color w:val="000000"/>
          <w:sz w:val="28"/>
          <w:szCs w:val="28"/>
        </w:rPr>
      </w:pPr>
    </w:p>
    <w:p w:rsidR="00CD4E41" w:rsidRDefault="00CD4E41" w:rsidP="00CD4E41">
      <w:pPr>
        <w:rPr>
          <w:b/>
          <w:i/>
          <w:iCs/>
          <w:color w:val="000000"/>
          <w:sz w:val="28"/>
          <w:szCs w:val="28"/>
        </w:rPr>
      </w:pPr>
      <w:r w:rsidRPr="00A24528">
        <w:rPr>
          <w:b/>
          <w:color w:val="000000"/>
          <w:sz w:val="28"/>
          <w:szCs w:val="28"/>
        </w:rPr>
        <w:t xml:space="preserve">There will always be prayers in public schools -- as long as there are </w:t>
      </w:r>
      <w:r w:rsidRPr="00D322F6">
        <w:rPr>
          <w:b/>
          <w:color w:val="0000FF"/>
          <w:sz w:val="28"/>
          <w:szCs w:val="28"/>
        </w:rPr>
        <w:t>final</w:t>
      </w:r>
      <w:r w:rsidRPr="00A24528">
        <w:rPr>
          <w:b/>
          <w:color w:val="000000"/>
          <w:sz w:val="28"/>
          <w:szCs w:val="28"/>
        </w:rPr>
        <w:t xml:space="preserve"> </w:t>
      </w:r>
      <w:r w:rsidRPr="00DC092D">
        <w:rPr>
          <w:b/>
          <w:bCs/>
          <w:color w:val="0000FF"/>
          <w:sz w:val="28"/>
          <w:szCs w:val="28"/>
        </w:rPr>
        <w:t>exams</w:t>
      </w:r>
      <w:r w:rsidRPr="00A24528">
        <w:rPr>
          <w:b/>
          <w:bCs/>
          <w:color w:val="0000FF"/>
          <w:sz w:val="28"/>
          <w:szCs w:val="28"/>
        </w:rPr>
        <w:t xml:space="preserve"> </w:t>
      </w:r>
      <w:r w:rsidRPr="00A24528">
        <w:rPr>
          <w:b/>
          <w:color w:val="000000"/>
          <w:sz w:val="28"/>
          <w:szCs w:val="28"/>
        </w:rPr>
        <w:t xml:space="preserve">to take. </w:t>
      </w:r>
      <w:r w:rsidRPr="00A24528">
        <w:rPr>
          <w:b/>
          <w:i/>
          <w:iCs/>
          <w:color w:val="000000"/>
          <w:sz w:val="28"/>
          <w:szCs w:val="28"/>
        </w:rPr>
        <w:t>(B. Norman Frisch)</w:t>
      </w:r>
    </w:p>
    <w:p w:rsidR="000D5B66" w:rsidRDefault="000D5B66" w:rsidP="00CD4E41">
      <w:pPr>
        <w:rPr>
          <w:b/>
          <w:i/>
          <w:iCs/>
          <w:color w:val="000000"/>
          <w:sz w:val="28"/>
          <w:szCs w:val="28"/>
        </w:rPr>
      </w:pPr>
    </w:p>
    <w:p w:rsidR="000D5B66" w:rsidRDefault="000D5B66" w:rsidP="000D5B66">
      <w:pPr>
        <w:tabs>
          <w:tab w:val="left" w:pos="5685"/>
        </w:tabs>
        <w:rPr>
          <w:b/>
          <w:color w:val="000000"/>
          <w:sz w:val="28"/>
          <w:szCs w:val="28"/>
        </w:rPr>
      </w:pPr>
      <w:r>
        <w:rPr>
          <w:b/>
          <w:color w:val="000000"/>
          <w:sz w:val="28"/>
          <w:szCs w:val="28"/>
        </w:rPr>
        <w:t xml:space="preserve">A little boy was observed by a minister in church praying very fervently; but, much to the pastor’s surprise, he was also heard to say from time to time, “Tokyo, Tokyo, Tokyo.” So when the service was over the minister went up to the boy and said, “Son, I was very pleased to see you praying so devoutly, but do tell me, why did you keep saying, ‘Tokyo, Tokyo, Tokyo’?” The little boy replied, “Well, you see, sir, I have just been taking my </w:t>
      </w:r>
      <w:r>
        <w:rPr>
          <w:b/>
          <w:bCs/>
          <w:color w:val="FF0000"/>
          <w:sz w:val="28"/>
          <w:szCs w:val="28"/>
        </w:rPr>
        <w:t>geography</w:t>
      </w:r>
      <w:r>
        <w:rPr>
          <w:b/>
          <w:color w:val="FF0000"/>
          <w:sz w:val="28"/>
          <w:szCs w:val="28"/>
        </w:rPr>
        <w:t xml:space="preserve"> examination</w:t>
      </w:r>
      <w:r>
        <w:rPr>
          <w:b/>
          <w:color w:val="000000"/>
          <w:sz w:val="28"/>
          <w:szCs w:val="28"/>
        </w:rPr>
        <w:t xml:space="preserve"> in school, and I have been praying to the Lord to make Tokyo the Capital of France.” </w:t>
      </w:r>
      <w:r>
        <w:rPr>
          <w:b/>
          <w:i/>
          <w:iCs/>
          <w:color w:val="000000"/>
          <w:sz w:val="28"/>
          <w:szCs w:val="28"/>
        </w:rPr>
        <w:t>(Sir Eric Roll)</w:t>
      </w:r>
      <w:r>
        <w:rPr>
          <w:b/>
          <w:color w:val="000000"/>
          <w:sz w:val="28"/>
          <w:szCs w:val="28"/>
        </w:rPr>
        <w:t xml:space="preserve"> </w:t>
      </w:r>
    </w:p>
    <w:p w:rsidR="00DC0E41" w:rsidRDefault="00DC0E41" w:rsidP="000D5B66">
      <w:pPr>
        <w:tabs>
          <w:tab w:val="left" w:pos="5685"/>
        </w:tabs>
        <w:rPr>
          <w:b/>
          <w:color w:val="000000"/>
          <w:sz w:val="28"/>
          <w:szCs w:val="28"/>
        </w:rPr>
      </w:pPr>
    </w:p>
    <w:p w:rsidR="00DC0E41" w:rsidRPr="000D5B66" w:rsidRDefault="00DC0E41" w:rsidP="00DC0E41">
      <w:pPr>
        <w:tabs>
          <w:tab w:val="left" w:pos="6915"/>
        </w:tabs>
        <w:rPr>
          <w:b/>
          <w:color w:val="000000"/>
          <w:sz w:val="28"/>
          <w:szCs w:val="28"/>
        </w:rPr>
      </w:pPr>
      <w:r>
        <w:rPr>
          <w:b/>
          <w:color w:val="000000"/>
          <w:sz w:val="28"/>
          <w:szCs w:val="28"/>
        </w:rPr>
        <w:t xml:space="preserve">Asked to pray for a Sunday school teacher who was having </w:t>
      </w:r>
      <w:r>
        <w:rPr>
          <w:b/>
          <w:color w:val="FF0000"/>
          <w:sz w:val="28"/>
          <w:szCs w:val="28"/>
        </w:rPr>
        <w:t>hospital</w:t>
      </w:r>
      <w:r>
        <w:rPr>
          <w:b/>
          <w:color w:val="000000"/>
          <w:sz w:val="28"/>
          <w:szCs w:val="28"/>
        </w:rPr>
        <w:t xml:space="preserve"> </w:t>
      </w:r>
      <w:r>
        <w:rPr>
          <w:b/>
          <w:color w:val="FF0000"/>
          <w:sz w:val="28"/>
          <w:szCs w:val="28"/>
        </w:rPr>
        <w:t>tests</w:t>
      </w:r>
      <w:r>
        <w:rPr>
          <w:b/>
          <w:color w:val="000000"/>
          <w:sz w:val="28"/>
          <w:szCs w:val="28"/>
        </w:rPr>
        <w:t xml:space="preserve">, my grandson said, “Lord, help her to get all A’s.” </w:t>
      </w:r>
      <w:r>
        <w:rPr>
          <w:b/>
          <w:i/>
          <w:color w:val="000000"/>
          <w:sz w:val="28"/>
          <w:szCs w:val="28"/>
        </w:rPr>
        <w:t xml:space="preserve">(Mildred Shuttleworth, in </w:t>
      </w:r>
      <w:r>
        <w:rPr>
          <w:b/>
          <w:i/>
          <w:color w:val="000000"/>
          <w:sz w:val="28"/>
          <w:szCs w:val="28"/>
          <w:u w:val="single"/>
        </w:rPr>
        <w:t>Country Woman</w:t>
      </w:r>
      <w:r>
        <w:rPr>
          <w:b/>
          <w:i/>
          <w:color w:val="000000"/>
          <w:sz w:val="28"/>
          <w:szCs w:val="28"/>
        </w:rPr>
        <w:t xml:space="preserve"> magazine)</w:t>
      </w:r>
    </w:p>
    <w:p w:rsidR="00EE2A03" w:rsidRDefault="00EE2A03" w:rsidP="00CD4E41">
      <w:pPr>
        <w:rPr>
          <w:b/>
          <w:i/>
          <w:iCs/>
          <w:color w:val="000000"/>
          <w:sz w:val="28"/>
          <w:szCs w:val="28"/>
        </w:rPr>
      </w:pPr>
    </w:p>
    <w:p w:rsidR="0070236F" w:rsidRDefault="0070236F" w:rsidP="0070236F">
      <w:pPr>
        <w:tabs>
          <w:tab w:val="left" w:pos="2160"/>
        </w:tabs>
        <w:rPr>
          <w:b/>
          <w:i/>
          <w:iCs/>
          <w:color w:val="000000"/>
          <w:sz w:val="28"/>
          <w:szCs w:val="28"/>
        </w:rPr>
      </w:pPr>
      <w:r>
        <w:rPr>
          <w:b/>
          <w:color w:val="000000"/>
          <w:sz w:val="28"/>
          <w:szCs w:val="28"/>
        </w:rPr>
        <w:t xml:space="preserve">We are like </w:t>
      </w:r>
      <w:r w:rsidRPr="0070236F">
        <w:rPr>
          <w:b/>
          <w:color w:val="FF0000"/>
          <w:sz w:val="28"/>
          <w:szCs w:val="28"/>
        </w:rPr>
        <w:t xml:space="preserve">Jimmy Carter’s </w:t>
      </w:r>
      <w:r w:rsidRPr="0070236F">
        <w:rPr>
          <w:b/>
          <w:bCs/>
          <w:color w:val="FF0000"/>
          <w:sz w:val="28"/>
          <w:szCs w:val="28"/>
        </w:rPr>
        <w:t>phone</w:t>
      </w:r>
      <w:r>
        <w:rPr>
          <w:b/>
          <w:color w:val="000000"/>
          <w:sz w:val="28"/>
          <w:szCs w:val="28"/>
        </w:rPr>
        <w:t xml:space="preserve"> in the conversation between Jimmy Carter and Menachem Begin. Begin was talking with Jimmy Carter in the Oval Office when he noticed three phones on Carter’s desk. One was platinum, one was red, and one was gold. Begin joked, “What are those phones really for?” “Well,” Carter said. “The platinum connects me to my brother Billy in the Plains. It’s my way of looking out for him. The red phone has a direct line to Russia, so I can call them any time. The gold phone is my personal hot line to God.” Begin laughed. “How much does it cost to talk to God?” “Ten thousand dollars,” answered Carter. “And it’s worth every penny.” Time passed, and Carter visited Israel. He happened upon an office with three phones in it. He couldn’t resist asking. “What are your three phones for?” Begin replied, “One is my direct line to Parliament, one is my line to Egypt, and the last is a line to God.” “And how much does it cost for you to reach God?” “Ten cents,” responded Begin. “It’s a local call.” </w:t>
      </w:r>
      <w:r>
        <w:rPr>
          <w:b/>
          <w:i/>
          <w:iCs/>
          <w:color w:val="000000"/>
          <w:sz w:val="28"/>
          <w:szCs w:val="28"/>
        </w:rPr>
        <w:t xml:space="preserve">(King Duncan and Angela Akers, in </w:t>
      </w:r>
      <w:r>
        <w:rPr>
          <w:b/>
          <w:i/>
          <w:iCs/>
          <w:color w:val="000000"/>
          <w:sz w:val="28"/>
          <w:szCs w:val="28"/>
          <w:u w:val="single"/>
        </w:rPr>
        <w:t>Amusing Grace</w:t>
      </w:r>
      <w:r>
        <w:rPr>
          <w:b/>
          <w:i/>
          <w:iCs/>
          <w:color w:val="000000"/>
          <w:sz w:val="28"/>
          <w:szCs w:val="28"/>
        </w:rPr>
        <w:t>, p. 79)</w:t>
      </w:r>
    </w:p>
    <w:p w:rsidR="0070236F" w:rsidRPr="0070236F" w:rsidRDefault="0070236F" w:rsidP="00CD4E41">
      <w:pPr>
        <w:rPr>
          <w:b/>
          <w:iCs/>
          <w:color w:val="000000"/>
          <w:sz w:val="28"/>
          <w:szCs w:val="28"/>
        </w:rPr>
      </w:pPr>
    </w:p>
    <w:p w:rsidR="00EE2A03" w:rsidRPr="00EE2A03" w:rsidRDefault="00EE2A03" w:rsidP="00EE2A03">
      <w:pPr>
        <w:tabs>
          <w:tab w:val="left" w:pos="6915"/>
        </w:tabs>
        <w:rPr>
          <w:b/>
          <w:i/>
          <w:iCs/>
          <w:color w:val="000000"/>
          <w:sz w:val="28"/>
          <w:szCs w:val="28"/>
        </w:rPr>
      </w:pPr>
      <w:r>
        <w:rPr>
          <w:b/>
          <w:color w:val="000000"/>
          <w:sz w:val="28"/>
          <w:szCs w:val="28"/>
        </w:rPr>
        <w:t xml:space="preserve">The question is whether it is </w:t>
      </w:r>
      <w:r>
        <w:rPr>
          <w:b/>
          <w:color w:val="0000FF"/>
          <w:sz w:val="28"/>
          <w:szCs w:val="28"/>
        </w:rPr>
        <w:t xml:space="preserve">legal for children in </w:t>
      </w:r>
      <w:r>
        <w:rPr>
          <w:b/>
          <w:bCs/>
          <w:color w:val="0000FF"/>
          <w:sz w:val="28"/>
          <w:szCs w:val="28"/>
        </w:rPr>
        <w:t>schools</w:t>
      </w:r>
      <w:r>
        <w:rPr>
          <w:b/>
          <w:color w:val="000000"/>
          <w:sz w:val="28"/>
          <w:szCs w:val="28"/>
        </w:rPr>
        <w:t xml:space="preserve"> at New </w:t>
      </w:r>
      <w:smartTag w:uri="urn:schemas-microsoft-com:office:smarttags" w:element="place">
        <w:smartTag w:uri="urn:schemas-microsoft-com:office:smarttags" w:element="City">
          <w:r>
            <w:rPr>
              <w:b/>
              <w:color w:val="000000"/>
              <w:sz w:val="28"/>
              <w:szCs w:val="28"/>
            </w:rPr>
            <w:t>Hyde Park</w:t>
          </w:r>
        </w:smartTag>
        <w:r>
          <w:rPr>
            <w:b/>
            <w:color w:val="000000"/>
            <w:sz w:val="28"/>
            <w:szCs w:val="28"/>
          </w:rPr>
          <w:t xml:space="preserve">, </w:t>
        </w:r>
        <w:smartTag w:uri="urn:schemas-microsoft-com:office:smarttags" w:element="State">
          <w:r>
            <w:rPr>
              <w:b/>
              <w:color w:val="000000"/>
              <w:sz w:val="28"/>
              <w:szCs w:val="28"/>
            </w:rPr>
            <w:t>NY</w:t>
          </w:r>
        </w:smartTag>
      </w:smartTag>
      <w:r>
        <w:rPr>
          <w:b/>
          <w:color w:val="000000"/>
          <w:sz w:val="28"/>
          <w:szCs w:val="28"/>
        </w:rPr>
        <w:t xml:space="preserve">, to recite this 22-word prayer: “Almighty God, we acknowledge our dependence upon Thee, and we beg Thy blessings upon us, our parents, our teachers and our country.” If such a prayer is ruled unlawful, it could open the way for eliminating all prayer from the public schools. Congress itself opens with prayer. The national motto, on all coins, is “In God We Trust.” Official oaths include the phrase, “So Help Me God.” The Pledge of allegiance </w:t>
      </w:r>
      <w:r>
        <w:rPr>
          <w:b/>
          <w:color w:val="000000"/>
          <w:sz w:val="28"/>
          <w:szCs w:val="28"/>
        </w:rPr>
        <w:lastRenderedPageBreak/>
        <w:t xml:space="preserve">says the nation is “under God.” The Supreme Court starts sessions with: “God save the </w:t>
      </w:r>
      <w:smartTag w:uri="urn:schemas-microsoft-com:office:smarttags" w:element="place">
        <w:smartTag w:uri="urn:schemas-microsoft-com:office:smarttags" w:element="country-region">
          <w:r>
            <w:rPr>
              <w:b/>
              <w:color w:val="000000"/>
              <w:sz w:val="28"/>
              <w:szCs w:val="28"/>
            </w:rPr>
            <w:t>United States</w:t>
          </w:r>
        </w:smartTag>
      </w:smartTag>
      <w:r>
        <w:rPr>
          <w:b/>
          <w:color w:val="000000"/>
          <w:sz w:val="28"/>
          <w:szCs w:val="28"/>
        </w:rPr>
        <w:t xml:space="preserve"> and this honorable court.” </w:t>
      </w:r>
      <w:r>
        <w:rPr>
          <w:b/>
          <w:i/>
          <w:iCs/>
          <w:color w:val="000000"/>
          <w:sz w:val="28"/>
          <w:szCs w:val="28"/>
        </w:rPr>
        <w:t xml:space="preserve">(George W. Cornell, in </w:t>
      </w:r>
      <w:r>
        <w:rPr>
          <w:b/>
          <w:i/>
          <w:iCs/>
          <w:color w:val="000000"/>
          <w:sz w:val="28"/>
          <w:szCs w:val="28"/>
          <w:u w:val="single"/>
        </w:rPr>
        <w:t xml:space="preserve">The </w:t>
      </w:r>
      <w:smartTag w:uri="urn:schemas-microsoft-com:office:smarttags" w:element="place">
        <w:smartTag w:uri="urn:schemas-microsoft-com:office:smarttags" w:element="City">
          <w:r>
            <w:rPr>
              <w:b/>
              <w:i/>
              <w:iCs/>
              <w:color w:val="000000"/>
              <w:sz w:val="28"/>
              <w:szCs w:val="28"/>
              <w:u w:val="single"/>
            </w:rPr>
            <w:t>Denver</w:t>
          </w:r>
        </w:smartTag>
      </w:smartTag>
      <w:r>
        <w:rPr>
          <w:b/>
          <w:i/>
          <w:iCs/>
          <w:color w:val="000000"/>
          <w:sz w:val="28"/>
          <w:szCs w:val="28"/>
          <w:u w:val="single"/>
        </w:rPr>
        <w:t xml:space="preserve"> Post</w:t>
      </w:r>
      <w:r>
        <w:rPr>
          <w:b/>
          <w:i/>
          <w:iCs/>
          <w:color w:val="000000"/>
          <w:sz w:val="28"/>
          <w:szCs w:val="28"/>
        </w:rPr>
        <w:t>)</w:t>
      </w:r>
    </w:p>
    <w:p w:rsidR="00CD4E41" w:rsidRDefault="00CD4E41" w:rsidP="00CD4E41">
      <w:pPr>
        <w:rPr>
          <w:b/>
          <w:i/>
          <w:iCs/>
          <w:color w:val="000000"/>
          <w:sz w:val="28"/>
          <w:szCs w:val="28"/>
        </w:rPr>
      </w:pPr>
    </w:p>
    <w:p w:rsidR="00732FA9" w:rsidRDefault="00732FA9" w:rsidP="00732FA9">
      <w:pPr>
        <w:rPr>
          <w:b/>
          <w:i/>
          <w:iCs/>
          <w:color w:val="000000"/>
          <w:sz w:val="28"/>
          <w:szCs w:val="28"/>
        </w:rPr>
      </w:pPr>
      <w:r>
        <w:rPr>
          <w:b/>
          <w:color w:val="000000"/>
          <w:sz w:val="28"/>
          <w:szCs w:val="28"/>
        </w:rPr>
        <w:t xml:space="preserve">The professor of our graduate-school class on gifted children included a huge amount of material on the </w:t>
      </w:r>
      <w:r w:rsidRPr="00732FA9">
        <w:rPr>
          <w:b/>
          <w:color w:val="FF0000"/>
          <w:sz w:val="28"/>
          <w:szCs w:val="28"/>
        </w:rPr>
        <w:t xml:space="preserve">midterm </w:t>
      </w:r>
      <w:r w:rsidRPr="00732FA9">
        <w:rPr>
          <w:b/>
          <w:bCs/>
          <w:color w:val="FF0000"/>
          <w:sz w:val="28"/>
          <w:szCs w:val="28"/>
        </w:rPr>
        <w:t>exam</w:t>
      </w:r>
      <w:r>
        <w:rPr>
          <w:b/>
          <w:color w:val="000000"/>
          <w:sz w:val="28"/>
          <w:szCs w:val="28"/>
        </w:rPr>
        <w:t xml:space="preserve">. As tension in the room built, people were sighing and gasping aloud. The following week the professor tossed the graded papers on her desk and announced: “Class, after I left here last week, the Lord spoke to me. He said, “Gee, thanks, professor. I haven’t heard from some of those people in years!” </w:t>
      </w:r>
      <w:r>
        <w:rPr>
          <w:b/>
          <w:i/>
          <w:iCs/>
          <w:color w:val="000000"/>
          <w:sz w:val="28"/>
          <w:szCs w:val="28"/>
        </w:rPr>
        <w:t xml:space="preserve">(Gail Thomas, in </w:t>
      </w:r>
      <w:r>
        <w:rPr>
          <w:b/>
          <w:i/>
          <w:iCs/>
          <w:color w:val="000000"/>
          <w:sz w:val="28"/>
          <w:szCs w:val="28"/>
          <w:u w:val="single"/>
        </w:rPr>
        <w:t>Reader’s Digest</w:t>
      </w:r>
      <w:r>
        <w:rPr>
          <w:b/>
          <w:i/>
          <w:iCs/>
          <w:color w:val="000000"/>
          <w:sz w:val="28"/>
          <w:szCs w:val="28"/>
        </w:rPr>
        <w:t>)</w:t>
      </w:r>
    </w:p>
    <w:p w:rsidR="002E1296" w:rsidRDefault="002E1296" w:rsidP="00732FA9">
      <w:pPr>
        <w:rPr>
          <w:b/>
          <w:i/>
          <w:iCs/>
          <w:color w:val="000000"/>
          <w:sz w:val="28"/>
          <w:szCs w:val="28"/>
        </w:rPr>
      </w:pPr>
    </w:p>
    <w:p w:rsidR="002E1296" w:rsidRPr="002E1296" w:rsidRDefault="002E1296" w:rsidP="002E1296">
      <w:pPr>
        <w:tabs>
          <w:tab w:val="center" w:pos="4320"/>
        </w:tabs>
        <w:rPr>
          <w:b/>
          <w:i/>
          <w:iCs/>
          <w:color w:val="000000"/>
          <w:sz w:val="28"/>
          <w:szCs w:val="28"/>
        </w:rPr>
      </w:pPr>
      <w:r>
        <w:rPr>
          <w:b/>
          <w:color w:val="000000"/>
          <w:sz w:val="28"/>
          <w:szCs w:val="28"/>
        </w:rPr>
        <w:t xml:space="preserve">For our mid-term examination, our Professor wanted us to sign a form stating that we had not received any </w:t>
      </w:r>
      <w:r w:rsidRPr="002E1296">
        <w:rPr>
          <w:b/>
          <w:color w:val="FF0000"/>
          <w:sz w:val="28"/>
          <w:szCs w:val="28"/>
        </w:rPr>
        <w:t xml:space="preserve">outside </w:t>
      </w:r>
      <w:r w:rsidRPr="002E1296">
        <w:rPr>
          <w:b/>
          <w:bCs/>
          <w:color w:val="FF0000"/>
          <w:sz w:val="28"/>
          <w:szCs w:val="28"/>
        </w:rPr>
        <w:t>assistance</w:t>
      </w:r>
      <w:r>
        <w:rPr>
          <w:b/>
          <w:color w:val="000000"/>
          <w:sz w:val="28"/>
          <w:szCs w:val="28"/>
        </w:rPr>
        <w:t xml:space="preserve">. Unsure of whether he should sign the form, one student stated that he had prayed for the assistance of God. The Professor carefully studied the student's answers to the test and then said, “You can sign it with a clear conscience. God did not assist you." </w:t>
      </w:r>
      <w:r>
        <w:rPr>
          <w:b/>
          <w:i/>
          <w:iCs/>
          <w:color w:val="000000"/>
          <w:sz w:val="28"/>
          <w:szCs w:val="28"/>
        </w:rPr>
        <w:t>(Tidbits of the Longmont Area)</w:t>
      </w:r>
    </w:p>
    <w:p w:rsidR="00DF243F" w:rsidRDefault="00DF243F" w:rsidP="00732FA9">
      <w:pPr>
        <w:rPr>
          <w:b/>
          <w:i/>
          <w:iCs/>
          <w:color w:val="000000"/>
          <w:sz w:val="28"/>
          <w:szCs w:val="28"/>
        </w:rPr>
      </w:pPr>
    </w:p>
    <w:p w:rsidR="00DF243F" w:rsidRPr="00DF243F" w:rsidRDefault="00DF243F" w:rsidP="00732FA9">
      <w:pPr>
        <w:rPr>
          <w:b/>
          <w:i/>
          <w:iCs/>
          <w:color w:val="000000"/>
          <w:sz w:val="28"/>
          <w:szCs w:val="28"/>
        </w:rPr>
      </w:pPr>
      <w:r w:rsidRPr="00A24528">
        <w:rPr>
          <w:b/>
          <w:color w:val="000000"/>
          <w:sz w:val="28"/>
          <w:szCs w:val="28"/>
        </w:rPr>
        <w:t xml:space="preserve">Prayer should never be taken out of the </w:t>
      </w:r>
      <w:r w:rsidRPr="00DF243F">
        <w:rPr>
          <w:b/>
          <w:color w:val="0000FF"/>
          <w:sz w:val="28"/>
          <w:szCs w:val="28"/>
        </w:rPr>
        <w:t xml:space="preserve">public </w:t>
      </w:r>
      <w:r w:rsidRPr="00DF243F">
        <w:rPr>
          <w:b/>
          <w:bCs/>
          <w:color w:val="0000FF"/>
          <w:sz w:val="28"/>
          <w:szCs w:val="28"/>
        </w:rPr>
        <w:t>schools</w:t>
      </w:r>
      <w:r w:rsidRPr="00A24528">
        <w:rPr>
          <w:b/>
          <w:color w:val="000000"/>
          <w:sz w:val="28"/>
          <w:szCs w:val="28"/>
        </w:rPr>
        <w:t xml:space="preserve">. That’s the only way a lot of us got through. </w:t>
      </w:r>
      <w:r w:rsidRPr="00A24528">
        <w:rPr>
          <w:b/>
          <w:i/>
          <w:iCs/>
          <w:color w:val="000000"/>
          <w:sz w:val="28"/>
          <w:szCs w:val="28"/>
        </w:rPr>
        <w:t xml:space="preserve">(Catholic Digest)   </w:t>
      </w:r>
    </w:p>
    <w:p w:rsidR="00CD4E41" w:rsidRDefault="00CD4E41" w:rsidP="00CD4E41">
      <w:pPr>
        <w:tabs>
          <w:tab w:val="left" w:pos="6915"/>
        </w:tabs>
        <w:rPr>
          <w:b/>
          <w:i/>
          <w:iCs/>
          <w:color w:val="000000"/>
          <w:sz w:val="28"/>
          <w:szCs w:val="28"/>
        </w:rPr>
      </w:pPr>
      <w:r w:rsidRPr="00A24528">
        <w:rPr>
          <w:b/>
          <w:color w:val="000000"/>
          <w:sz w:val="28"/>
          <w:szCs w:val="28"/>
        </w:rPr>
        <w:br/>
      </w:r>
      <w:r w:rsidRPr="00A24528">
        <w:rPr>
          <w:b/>
          <w:color w:val="000000"/>
          <w:sz w:val="28"/>
          <w:szCs w:val="28"/>
          <w:u w:val="single"/>
        </w:rPr>
        <w:t>As the children are sitting in the classroom Lucy prays</w:t>
      </w:r>
      <w:r w:rsidRPr="00A24528">
        <w:rPr>
          <w:b/>
          <w:color w:val="000000"/>
          <w:sz w:val="28"/>
          <w:szCs w:val="28"/>
        </w:rPr>
        <w:t xml:space="preserve">: “Oh, please don’t let her call on me! Please, oh, please, don’t let her call on me. I’ll study hard tonight if you just, please, don’t let her call on me today.” </w:t>
      </w:r>
      <w:smartTag w:uri="urn:schemas-microsoft-com:office:smarttags" w:element="place">
        <w:smartTag w:uri="urn:schemas-microsoft-com:office:smarttags" w:element="City">
          <w:r w:rsidRPr="00C30327">
            <w:rPr>
              <w:b/>
              <w:color w:val="000000"/>
              <w:sz w:val="28"/>
              <w:szCs w:val="28"/>
              <w:u w:val="single"/>
            </w:rPr>
            <w:t>Franklin</w:t>
          </w:r>
        </w:smartTag>
      </w:smartTag>
      <w:r w:rsidRPr="00A24528">
        <w:rPr>
          <w:b/>
          <w:color w:val="000000"/>
          <w:sz w:val="28"/>
          <w:szCs w:val="28"/>
        </w:rPr>
        <w:t xml:space="preserve">: “I thought praying in </w:t>
      </w:r>
      <w:r w:rsidRPr="00DC092D">
        <w:rPr>
          <w:b/>
          <w:bCs/>
          <w:color w:val="0000FF"/>
          <w:sz w:val="28"/>
          <w:szCs w:val="28"/>
        </w:rPr>
        <w:t>school</w:t>
      </w:r>
      <w:r w:rsidRPr="00A24528">
        <w:rPr>
          <w:b/>
          <w:color w:val="000000"/>
          <w:sz w:val="28"/>
          <w:szCs w:val="28"/>
        </w:rPr>
        <w:t xml:space="preserve"> had been banned?” </w:t>
      </w:r>
      <w:r w:rsidRPr="00C30327">
        <w:rPr>
          <w:b/>
          <w:color w:val="000000"/>
          <w:sz w:val="28"/>
          <w:szCs w:val="28"/>
          <w:u w:val="single"/>
        </w:rPr>
        <w:t>Lucy</w:t>
      </w:r>
      <w:r w:rsidRPr="00A24528">
        <w:rPr>
          <w:b/>
          <w:color w:val="000000"/>
          <w:sz w:val="28"/>
          <w:szCs w:val="28"/>
        </w:rPr>
        <w:t xml:space="preserve">: “This kind will always be with us, Franklin!” </w:t>
      </w:r>
      <w:r w:rsidRPr="00A24528">
        <w:rPr>
          <w:b/>
          <w:i/>
          <w:iCs/>
          <w:color w:val="000000"/>
          <w:sz w:val="28"/>
          <w:szCs w:val="28"/>
        </w:rPr>
        <w:t xml:space="preserve">(Charles M. Schulz, in </w:t>
      </w:r>
      <w:r w:rsidRPr="00A24528">
        <w:rPr>
          <w:b/>
          <w:i/>
          <w:iCs/>
          <w:color w:val="000000"/>
          <w:sz w:val="28"/>
          <w:szCs w:val="28"/>
          <w:u w:val="single"/>
        </w:rPr>
        <w:t>Peanuts</w:t>
      </w:r>
      <w:r w:rsidRPr="00A24528">
        <w:rPr>
          <w:b/>
          <w:i/>
          <w:iCs/>
          <w:color w:val="000000"/>
          <w:sz w:val="28"/>
          <w:szCs w:val="28"/>
        </w:rPr>
        <w:t xml:space="preserve"> comic strip)</w:t>
      </w:r>
    </w:p>
    <w:p w:rsidR="00CD4E41" w:rsidRDefault="00CD4E41" w:rsidP="00CD4E41">
      <w:pPr>
        <w:tabs>
          <w:tab w:val="left" w:pos="6915"/>
        </w:tabs>
        <w:rPr>
          <w:b/>
          <w:i/>
          <w:iCs/>
          <w:color w:val="000000"/>
          <w:sz w:val="28"/>
          <w:szCs w:val="28"/>
        </w:rPr>
      </w:pPr>
    </w:p>
    <w:p w:rsidR="00CD4E41" w:rsidRDefault="00CD4E41" w:rsidP="00CD4E41">
      <w:pPr>
        <w:tabs>
          <w:tab w:val="left" w:pos="6915"/>
        </w:tabs>
        <w:rPr>
          <w:b/>
          <w:i/>
          <w:iCs/>
          <w:color w:val="000000"/>
          <w:sz w:val="28"/>
          <w:szCs w:val="28"/>
        </w:rPr>
      </w:pPr>
      <w:r w:rsidRPr="00A24528">
        <w:rPr>
          <w:b/>
          <w:color w:val="000000"/>
          <w:sz w:val="28"/>
          <w:szCs w:val="28"/>
          <w:u w:val="single"/>
        </w:rPr>
        <w:t>As the child walks into the classroom at school she asks her teacher</w:t>
      </w:r>
      <w:r w:rsidRPr="00A24528">
        <w:rPr>
          <w:b/>
          <w:color w:val="000000"/>
          <w:sz w:val="28"/>
          <w:szCs w:val="28"/>
        </w:rPr>
        <w:t xml:space="preserve">: “Could you let Kevin and me pray in </w:t>
      </w:r>
      <w:r w:rsidRPr="00DC092D">
        <w:rPr>
          <w:b/>
          <w:bCs/>
          <w:color w:val="0000FF"/>
          <w:sz w:val="28"/>
          <w:szCs w:val="28"/>
        </w:rPr>
        <w:t>school</w:t>
      </w:r>
      <w:r w:rsidRPr="00A24528">
        <w:rPr>
          <w:b/>
          <w:color w:val="000000"/>
          <w:sz w:val="28"/>
          <w:szCs w:val="28"/>
        </w:rPr>
        <w:t xml:space="preserve"> today? His grandma is in the hospital and she’s very sick.” </w:t>
      </w:r>
      <w:r w:rsidRPr="00A24528">
        <w:rPr>
          <w:b/>
          <w:i/>
          <w:iCs/>
          <w:color w:val="000000"/>
          <w:sz w:val="28"/>
          <w:szCs w:val="28"/>
        </w:rPr>
        <w:t xml:space="preserve">(Bil Keane, in </w:t>
      </w:r>
      <w:r w:rsidRPr="00A24528">
        <w:rPr>
          <w:b/>
          <w:i/>
          <w:iCs/>
          <w:color w:val="000000"/>
          <w:sz w:val="28"/>
          <w:szCs w:val="28"/>
          <w:u w:val="single"/>
        </w:rPr>
        <w:t>The Family Circus</w:t>
      </w:r>
      <w:r w:rsidRPr="00A24528">
        <w:rPr>
          <w:b/>
          <w:i/>
          <w:iCs/>
          <w:color w:val="000000"/>
          <w:sz w:val="28"/>
          <w:szCs w:val="28"/>
        </w:rPr>
        <w:t xml:space="preserve"> comic strip)</w:t>
      </w:r>
    </w:p>
    <w:p w:rsidR="00CD4E41" w:rsidRDefault="00CD4E41" w:rsidP="00CD4E41">
      <w:pPr>
        <w:tabs>
          <w:tab w:val="left" w:pos="6915"/>
        </w:tabs>
        <w:rPr>
          <w:b/>
          <w:i/>
          <w:iCs/>
          <w:color w:val="000000"/>
          <w:sz w:val="28"/>
          <w:szCs w:val="28"/>
        </w:rPr>
      </w:pPr>
      <w:r w:rsidRPr="00A24528">
        <w:rPr>
          <w:b/>
          <w:color w:val="000000"/>
          <w:sz w:val="28"/>
          <w:szCs w:val="28"/>
        </w:rPr>
        <w:br/>
        <w:t xml:space="preserve">The question is whether it is legal for children in </w:t>
      </w:r>
      <w:r w:rsidRPr="00DC092D">
        <w:rPr>
          <w:b/>
          <w:bCs/>
          <w:color w:val="0000FF"/>
          <w:sz w:val="28"/>
          <w:szCs w:val="28"/>
        </w:rPr>
        <w:t>schools</w:t>
      </w:r>
      <w:r w:rsidRPr="00A24528">
        <w:rPr>
          <w:b/>
          <w:color w:val="000000"/>
          <w:sz w:val="28"/>
          <w:szCs w:val="28"/>
        </w:rPr>
        <w:t xml:space="preserve"> at New </w:t>
      </w:r>
      <w:smartTag w:uri="urn:schemas-microsoft-com:office:smarttags" w:element="place">
        <w:smartTag w:uri="urn:schemas-microsoft-com:office:smarttags" w:element="City">
          <w:r w:rsidRPr="00A24528">
            <w:rPr>
              <w:b/>
              <w:color w:val="000000"/>
              <w:sz w:val="28"/>
              <w:szCs w:val="28"/>
            </w:rPr>
            <w:t>Hyde Park</w:t>
          </w:r>
        </w:smartTag>
        <w:r w:rsidRPr="00A24528">
          <w:rPr>
            <w:b/>
            <w:color w:val="000000"/>
            <w:sz w:val="28"/>
            <w:szCs w:val="28"/>
          </w:rPr>
          <w:t xml:space="preserve">, </w:t>
        </w:r>
        <w:smartTag w:uri="urn:schemas-microsoft-com:office:smarttags" w:element="State">
          <w:r w:rsidRPr="00A24528">
            <w:rPr>
              <w:b/>
              <w:color w:val="000000"/>
              <w:sz w:val="28"/>
              <w:szCs w:val="28"/>
            </w:rPr>
            <w:t>NY</w:t>
          </w:r>
        </w:smartTag>
      </w:smartTag>
      <w:r w:rsidRPr="00A24528">
        <w:rPr>
          <w:b/>
          <w:color w:val="000000"/>
          <w:sz w:val="28"/>
          <w:szCs w:val="28"/>
        </w:rPr>
        <w:t xml:space="preserve">, to recite this 22-word prayer: “Almighty God, we acknowledge our dependence upon Thee, and we beg Thy blessings upon us, our parents, </w:t>
      </w:r>
      <w:r>
        <w:rPr>
          <w:b/>
          <w:color w:val="000000"/>
          <w:sz w:val="28"/>
          <w:szCs w:val="28"/>
        </w:rPr>
        <w:t xml:space="preserve">our teachers and our country.” </w:t>
      </w:r>
      <w:r w:rsidRPr="00A24528">
        <w:rPr>
          <w:b/>
          <w:color w:val="000000"/>
          <w:sz w:val="28"/>
          <w:szCs w:val="28"/>
        </w:rPr>
        <w:t xml:space="preserve">If such a prayer is ruled unlawful, it could open the way for eliminating all prayer from the public schools. Congress itself opens with prayer. The national motto, on all coins, is “In God We Trust.” Official oaths include the phrase, “So Help Me God.” The Pledge of allegiance says the nation is “under God.” The Supreme Court starts sessions with: </w:t>
      </w:r>
      <w:r w:rsidRPr="00A24528">
        <w:rPr>
          <w:b/>
          <w:color w:val="000000"/>
          <w:sz w:val="28"/>
          <w:szCs w:val="28"/>
        </w:rPr>
        <w:lastRenderedPageBreak/>
        <w:t xml:space="preserve">“God save the </w:t>
      </w:r>
      <w:smartTag w:uri="urn:schemas-microsoft-com:office:smarttags" w:element="place">
        <w:smartTag w:uri="urn:schemas-microsoft-com:office:smarttags" w:element="country-region">
          <w:r w:rsidRPr="00A24528">
            <w:rPr>
              <w:b/>
              <w:color w:val="000000"/>
              <w:sz w:val="28"/>
              <w:szCs w:val="28"/>
            </w:rPr>
            <w:t>United States</w:t>
          </w:r>
        </w:smartTag>
      </w:smartTag>
      <w:r w:rsidRPr="00A24528">
        <w:rPr>
          <w:b/>
          <w:color w:val="000000"/>
          <w:sz w:val="28"/>
          <w:szCs w:val="28"/>
        </w:rPr>
        <w:t xml:space="preserve"> and this honorable court.</w:t>
      </w:r>
      <w:r>
        <w:rPr>
          <w:b/>
          <w:color w:val="000000"/>
          <w:sz w:val="28"/>
          <w:szCs w:val="28"/>
        </w:rPr>
        <w:t xml:space="preserve">” </w:t>
      </w:r>
      <w:r w:rsidRPr="00A24528">
        <w:rPr>
          <w:b/>
          <w:i/>
          <w:iCs/>
          <w:color w:val="000000"/>
          <w:sz w:val="28"/>
          <w:szCs w:val="28"/>
        </w:rPr>
        <w:t xml:space="preserve">(George W. Cornell, in </w:t>
      </w:r>
      <w:r w:rsidRPr="00A24528">
        <w:rPr>
          <w:b/>
          <w:i/>
          <w:iCs/>
          <w:color w:val="000000"/>
          <w:sz w:val="28"/>
          <w:szCs w:val="28"/>
          <w:u w:val="single"/>
        </w:rPr>
        <w:t xml:space="preserve">The </w:t>
      </w:r>
      <w:smartTag w:uri="urn:schemas-microsoft-com:office:smarttags" w:element="place">
        <w:smartTag w:uri="urn:schemas-microsoft-com:office:smarttags" w:element="City">
          <w:r w:rsidRPr="00A24528">
            <w:rPr>
              <w:b/>
              <w:i/>
              <w:iCs/>
              <w:color w:val="000000"/>
              <w:sz w:val="28"/>
              <w:szCs w:val="28"/>
              <w:u w:val="single"/>
            </w:rPr>
            <w:t>Denver</w:t>
          </w:r>
        </w:smartTag>
      </w:smartTag>
      <w:r w:rsidRPr="00A24528">
        <w:rPr>
          <w:b/>
          <w:i/>
          <w:iCs/>
          <w:color w:val="000000"/>
          <w:sz w:val="28"/>
          <w:szCs w:val="28"/>
          <w:u w:val="single"/>
        </w:rPr>
        <w:t xml:space="preserve"> Post</w:t>
      </w:r>
      <w:r w:rsidRPr="00A24528">
        <w:rPr>
          <w:b/>
          <w:i/>
          <w:iCs/>
          <w:color w:val="000000"/>
          <w:sz w:val="28"/>
          <w:szCs w:val="28"/>
        </w:rPr>
        <w:t>)</w:t>
      </w:r>
    </w:p>
    <w:p w:rsidR="007457C7" w:rsidRDefault="007457C7" w:rsidP="00CD4E41">
      <w:pPr>
        <w:rPr>
          <w:b/>
          <w:i/>
          <w:iCs/>
          <w:color w:val="000000"/>
          <w:sz w:val="28"/>
          <w:szCs w:val="28"/>
        </w:rPr>
      </w:pPr>
    </w:p>
    <w:p w:rsidR="007457C7" w:rsidRDefault="007457C7" w:rsidP="007457C7">
      <w:pPr>
        <w:tabs>
          <w:tab w:val="center" w:pos="4320"/>
        </w:tabs>
        <w:rPr>
          <w:b/>
          <w:i/>
          <w:iCs/>
          <w:color w:val="000000"/>
          <w:sz w:val="28"/>
          <w:szCs w:val="28"/>
        </w:rPr>
      </w:pPr>
      <w:r w:rsidRPr="00A24528">
        <w:rPr>
          <w:b/>
          <w:color w:val="000000"/>
          <w:sz w:val="28"/>
          <w:szCs w:val="28"/>
        </w:rPr>
        <w:t xml:space="preserve">An </w:t>
      </w:r>
      <w:smartTag w:uri="urn:schemas-microsoft-com:office:smarttags" w:element="State">
        <w:smartTag w:uri="urn:schemas-microsoft-com:office:smarttags" w:element="place">
          <w:r w:rsidRPr="00A24528">
            <w:rPr>
              <w:b/>
              <w:color w:val="000000"/>
              <w:sz w:val="28"/>
              <w:szCs w:val="28"/>
            </w:rPr>
            <w:t>Indiana</w:t>
          </w:r>
        </w:smartTag>
      </w:smartTag>
      <w:r w:rsidRPr="00A24528">
        <w:rPr>
          <w:b/>
          <w:color w:val="000000"/>
          <w:sz w:val="28"/>
          <w:szCs w:val="28"/>
        </w:rPr>
        <w:t xml:space="preserve"> farmer took his family to the nation’s capital to </w:t>
      </w:r>
      <w:r w:rsidRPr="007457C7">
        <w:rPr>
          <w:b/>
          <w:color w:val="0000FF"/>
          <w:sz w:val="28"/>
          <w:szCs w:val="28"/>
        </w:rPr>
        <w:t xml:space="preserve">see how their </w:t>
      </w:r>
      <w:r w:rsidRPr="007457C7">
        <w:rPr>
          <w:b/>
          <w:bCs/>
          <w:color w:val="0000FF"/>
          <w:sz w:val="28"/>
          <w:szCs w:val="28"/>
        </w:rPr>
        <w:t>government</w:t>
      </w:r>
      <w:r w:rsidRPr="007457C7">
        <w:rPr>
          <w:b/>
          <w:color w:val="0000FF"/>
          <w:sz w:val="28"/>
          <w:szCs w:val="28"/>
        </w:rPr>
        <w:t xml:space="preserve"> worked</w:t>
      </w:r>
      <w:r w:rsidRPr="00A24528">
        <w:rPr>
          <w:b/>
          <w:color w:val="000000"/>
          <w:sz w:val="28"/>
          <w:szCs w:val="28"/>
        </w:rPr>
        <w:t>. After visiting the House of Representatives, they went to the Senate gallery, where the chaplain of the Senate was speaking. “Daddy,” asked the farmer’s ten-year-old daughter, “does the chaplain pray for the Senate?” “No,” said the farmer. “He comes in, looks at the Senators, and then prays for the country.</w:t>
      </w:r>
      <w:r>
        <w:rPr>
          <w:b/>
          <w:color w:val="000000"/>
          <w:sz w:val="28"/>
          <w:szCs w:val="28"/>
        </w:rPr>
        <w:t xml:space="preserve">” </w:t>
      </w:r>
      <w:r w:rsidRPr="00A24528">
        <w:rPr>
          <w:b/>
          <w:i/>
          <w:iCs/>
          <w:color w:val="000000"/>
          <w:sz w:val="28"/>
          <w:szCs w:val="28"/>
        </w:rPr>
        <w:t>(</w:t>
      </w:r>
      <w:r w:rsidRPr="00F93B43">
        <w:rPr>
          <w:b/>
          <w:i/>
          <w:iCs/>
          <w:color w:val="000000"/>
          <w:sz w:val="28"/>
          <w:szCs w:val="28"/>
          <w:u w:val="single"/>
        </w:rPr>
        <w:t>Quote</w:t>
      </w:r>
      <w:r w:rsidRPr="00A24528">
        <w:rPr>
          <w:b/>
          <w:i/>
          <w:iCs/>
          <w:color w:val="000000"/>
          <w:sz w:val="28"/>
          <w:szCs w:val="28"/>
        </w:rPr>
        <w:t xml:space="preserve"> magazine)</w:t>
      </w:r>
    </w:p>
    <w:p w:rsidR="007457C7" w:rsidRDefault="007457C7" w:rsidP="007457C7">
      <w:pPr>
        <w:rPr>
          <w:b/>
          <w:color w:val="000000"/>
          <w:sz w:val="28"/>
          <w:szCs w:val="28"/>
        </w:rPr>
      </w:pPr>
    </w:p>
    <w:p w:rsidR="0029544B" w:rsidRPr="0029544B" w:rsidRDefault="00CD4E41" w:rsidP="0029544B">
      <w:pPr>
        <w:tabs>
          <w:tab w:val="center" w:pos="4320"/>
        </w:tabs>
        <w:rPr>
          <w:b/>
          <w:iCs/>
          <w:color w:val="000000"/>
          <w:sz w:val="28"/>
          <w:szCs w:val="28"/>
        </w:rPr>
      </w:pPr>
      <w:r>
        <w:rPr>
          <w:b/>
          <w:iCs/>
          <w:color w:val="000000"/>
          <w:sz w:val="28"/>
          <w:szCs w:val="28"/>
        </w:rPr>
        <w:t>******************************************************************</w:t>
      </w:r>
    </w:p>
    <w:p w:rsidR="00DF243F" w:rsidRPr="008E50DF" w:rsidRDefault="00DF243F" w:rsidP="00DF243F">
      <w:pPr>
        <w:tabs>
          <w:tab w:val="center" w:pos="4320"/>
        </w:tabs>
        <w:rPr>
          <w:b/>
          <w:iCs/>
          <w:color w:val="000000"/>
          <w:sz w:val="28"/>
          <w:szCs w:val="28"/>
        </w:rPr>
      </w:pPr>
    </w:p>
    <w:sectPr w:rsidR="00DF243F" w:rsidRPr="008E50DF" w:rsidSect="000A22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7E8" w:rsidRDefault="000647E8" w:rsidP="002310EC">
      <w:r>
        <w:separator/>
      </w:r>
    </w:p>
  </w:endnote>
  <w:endnote w:type="continuationSeparator" w:id="1">
    <w:p w:rsidR="000647E8" w:rsidRDefault="000647E8" w:rsidP="002310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EC" w:rsidRDefault="002310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15759813"/>
      <w:docPartObj>
        <w:docPartGallery w:val="Page Numbers (Bottom of Page)"/>
        <w:docPartUnique/>
      </w:docPartObj>
    </w:sdtPr>
    <w:sdtContent>
      <w:p w:rsidR="00616E4D" w:rsidRPr="00616E4D" w:rsidRDefault="00616E4D" w:rsidP="00616E4D">
        <w:pPr>
          <w:pStyle w:val="Footer"/>
          <w:jc w:val="center"/>
          <w:rPr>
            <w:b/>
            <w:sz w:val="28"/>
            <w:szCs w:val="28"/>
            <w:u w:val="single"/>
          </w:rPr>
        </w:pPr>
        <w:r w:rsidRPr="00616E4D">
          <w:rPr>
            <w:b/>
            <w:sz w:val="28"/>
            <w:szCs w:val="28"/>
            <w:u w:val="single"/>
          </w:rPr>
          <w:t xml:space="preserve">Prayer in Schools and Government - </w:t>
        </w:r>
        <w:r w:rsidR="002A72EA" w:rsidRPr="00616E4D">
          <w:rPr>
            <w:b/>
            <w:sz w:val="28"/>
            <w:szCs w:val="28"/>
            <w:u w:val="single"/>
          </w:rPr>
          <w:fldChar w:fldCharType="begin"/>
        </w:r>
        <w:r w:rsidRPr="00616E4D">
          <w:rPr>
            <w:b/>
            <w:sz w:val="28"/>
            <w:szCs w:val="28"/>
            <w:u w:val="single"/>
          </w:rPr>
          <w:instrText xml:space="preserve"> PAGE   \* MERGEFORMAT </w:instrText>
        </w:r>
        <w:r w:rsidR="002A72EA" w:rsidRPr="00616E4D">
          <w:rPr>
            <w:b/>
            <w:sz w:val="28"/>
            <w:szCs w:val="28"/>
            <w:u w:val="single"/>
          </w:rPr>
          <w:fldChar w:fldCharType="separate"/>
        </w:r>
        <w:r w:rsidR="0029544B">
          <w:rPr>
            <w:b/>
            <w:noProof/>
            <w:sz w:val="28"/>
            <w:szCs w:val="28"/>
            <w:u w:val="single"/>
          </w:rPr>
          <w:t>1</w:t>
        </w:r>
        <w:r w:rsidR="002A72EA" w:rsidRPr="00616E4D">
          <w:rPr>
            <w:b/>
            <w:sz w:val="28"/>
            <w:szCs w:val="28"/>
            <w:u w:val="single"/>
          </w:rPr>
          <w:fldChar w:fldCharType="end"/>
        </w:r>
      </w:p>
    </w:sdtContent>
  </w:sdt>
  <w:p w:rsidR="002310EC" w:rsidRDefault="002310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EC" w:rsidRDefault="00231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7E8" w:rsidRDefault="000647E8" w:rsidP="002310EC">
      <w:r>
        <w:separator/>
      </w:r>
    </w:p>
  </w:footnote>
  <w:footnote w:type="continuationSeparator" w:id="1">
    <w:p w:rsidR="000647E8" w:rsidRDefault="000647E8" w:rsidP="00231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EC" w:rsidRDefault="002310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EC" w:rsidRDefault="002310E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EC" w:rsidRDefault="002310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6D81"/>
    <w:rsid w:val="000647E8"/>
    <w:rsid w:val="000A2278"/>
    <w:rsid w:val="000A4819"/>
    <w:rsid w:val="000D5B66"/>
    <w:rsid w:val="001441A1"/>
    <w:rsid w:val="00154FFD"/>
    <w:rsid w:val="00173780"/>
    <w:rsid w:val="001944D8"/>
    <w:rsid w:val="00197F3C"/>
    <w:rsid w:val="001A394D"/>
    <w:rsid w:val="001B3955"/>
    <w:rsid w:val="001F1395"/>
    <w:rsid w:val="00211E5A"/>
    <w:rsid w:val="00216EF2"/>
    <w:rsid w:val="002310EC"/>
    <w:rsid w:val="0028147B"/>
    <w:rsid w:val="0029544B"/>
    <w:rsid w:val="002A72EA"/>
    <w:rsid w:val="002E1296"/>
    <w:rsid w:val="003153C7"/>
    <w:rsid w:val="0033276C"/>
    <w:rsid w:val="003439AB"/>
    <w:rsid w:val="00366911"/>
    <w:rsid w:val="003E7CF2"/>
    <w:rsid w:val="00455201"/>
    <w:rsid w:val="004D2710"/>
    <w:rsid w:val="005446B6"/>
    <w:rsid w:val="0055620A"/>
    <w:rsid w:val="00586AE1"/>
    <w:rsid w:val="005C4418"/>
    <w:rsid w:val="00616E4D"/>
    <w:rsid w:val="00621CA1"/>
    <w:rsid w:val="006644A3"/>
    <w:rsid w:val="006E6BF5"/>
    <w:rsid w:val="0070236F"/>
    <w:rsid w:val="00732FA9"/>
    <w:rsid w:val="007457C7"/>
    <w:rsid w:val="007508C5"/>
    <w:rsid w:val="00763489"/>
    <w:rsid w:val="007C00D1"/>
    <w:rsid w:val="007E7142"/>
    <w:rsid w:val="007F1F26"/>
    <w:rsid w:val="00805890"/>
    <w:rsid w:val="00845556"/>
    <w:rsid w:val="0085569D"/>
    <w:rsid w:val="00862CC4"/>
    <w:rsid w:val="0089201B"/>
    <w:rsid w:val="0089787B"/>
    <w:rsid w:val="008A5A2C"/>
    <w:rsid w:val="008E4DF0"/>
    <w:rsid w:val="008E50DF"/>
    <w:rsid w:val="009125B0"/>
    <w:rsid w:val="00940E89"/>
    <w:rsid w:val="009501BB"/>
    <w:rsid w:val="00970D3B"/>
    <w:rsid w:val="00AA2490"/>
    <w:rsid w:val="00AB1FCE"/>
    <w:rsid w:val="00AC4F72"/>
    <w:rsid w:val="00B378A6"/>
    <w:rsid w:val="00B92BA7"/>
    <w:rsid w:val="00BC0357"/>
    <w:rsid w:val="00BD7FC7"/>
    <w:rsid w:val="00C06F03"/>
    <w:rsid w:val="00C76D81"/>
    <w:rsid w:val="00C82278"/>
    <w:rsid w:val="00CB0134"/>
    <w:rsid w:val="00CD4E41"/>
    <w:rsid w:val="00D322F6"/>
    <w:rsid w:val="00DA3518"/>
    <w:rsid w:val="00DC092D"/>
    <w:rsid w:val="00DC0E41"/>
    <w:rsid w:val="00DF243F"/>
    <w:rsid w:val="00E17ACC"/>
    <w:rsid w:val="00EA16A2"/>
    <w:rsid w:val="00EA2670"/>
    <w:rsid w:val="00EE2A03"/>
    <w:rsid w:val="00F16258"/>
    <w:rsid w:val="00FD1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D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10EC"/>
    <w:pPr>
      <w:tabs>
        <w:tab w:val="center" w:pos="4680"/>
        <w:tab w:val="right" w:pos="9360"/>
      </w:tabs>
    </w:pPr>
  </w:style>
  <w:style w:type="character" w:customStyle="1" w:styleId="HeaderChar">
    <w:name w:val="Header Char"/>
    <w:basedOn w:val="DefaultParagraphFont"/>
    <w:link w:val="Header"/>
    <w:uiPriority w:val="99"/>
    <w:semiHidden/>
    <w:rsid w:val="002310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10EC"/>
    <w:pPr>
      <w:tabs>
        <w:tab w:val="center" w:pos="4680"/>
        <w:tab w:val="right" w:pos="9360"/>
      </w:tabs>
    </w:pPr>
  </w:style>
  <w:style w:type="character" w:customStyle="1" w:styleId="FooterChar">
    <w:name w:val="Footer Char"/>
    <w:basedOn w:val="DefaultParagraphFont"/>
    <w:link w:val="Footer"/>
    <w:uiPriority w:val="99"/>
    <w:rsid w:val="002310E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8058940">
      <w:bodyDiv w:val="1"/>
      <w:marLeft w:val="0"/>
      <w:marRight w:val="0"/>
      <w:marTop w:val="0"/>
      <w:marBottom w:val="0"/>
      <w:divBdr>
        <w:top w:val="none" w:sz="0" w:space="0" w:color="auto"/>
        <w:left w:val="none" w:sz="0" w:space="0" w:color="auto"/>
        <w:bottom w:val="none" w:sz="0" w:space="0" w:color="auto"/>
        <w:right w:val="none" w:sz="0" w:space="0" w:color="auto"/>
      </w:divBdr>
    </w:div>
    <w:div w:id="624583341">
      <w:bodyDiv w:val="1"/>
      <w:marLeft w:val="0"/>
      <w:marRight w:val="0"/>
      <w:marTop w:val="0"/>
      <w:marBottom w:val="0"/>
      <w:divBdr>
        <w:top w:val="none" w:sz="0" w:space="0" w:color="auto"/>
        <w:left w:val="none" w:sz="0" w:space="0" w:color="auto"/>
        <w:bottom w:val="none" w:sz="0" w:space="0" w:color="auto"/>
        <w:right w:val="none" w:sz="0" w:space="0" w:color="auto"/>
      </w:divBdr>
    </w:div>
    <w:div w:id="689836953">
      <w:bodyDiv w:val="1"/>
      <w:marLeft w:val="0"/>
      <w:marRight w:val="0"/>
      <w:marTop w:val="0"/>
      <w:marBottom w:val="0"/>
      <w:divBdr>
        <w:top w:val="none" w:sz="0" w:space="0" w:color="auto"/>
        <w:left w:val="none" w:sz="0" w:space="0" w:color="auto"/>
        <w:bottom w:val="none" w:sz="0" w:space="0" w:color="auto"/>
        <w:right w:val="none" w:sz="0" w:space="0" w:color="auto"/>
      </w:divBdr>
    </w:div>
    <w:div w:id="708183030">
      <w:bodyDiv w:val="1"/>
      <w:marLeft w:val="0"/>
      <w:marRight w:val="0"/>
      <w:marTop w:val="0"/>
      <w:marBottom w:val="0"/>
      <w:divBdr>
        <w:top w:val="none" w:sz="0" w:space="0" w:color="auto"/>
        <w:left w:val="none" w:sz="0" w:space="0" w:color="auto"/>
        <w:bottom w:val="none" w:sz="0" w:space="0" w:color="auto"/>
        <w:right w:val="none" w:sz="0" w:space="0" w:color="auto"/>
      </w:divBdr>
    </w:div>
    <w:div w:id="812219006">
      <w:bodyDiv w:val="1"/>
      <w:marLeft w:val="0"/>
      <w:marRight w:val="0"/>
      <w:marTop w:val="0"/>
      <w:marBottom w:val="0"/>
      <w:divBdr>
        <w:top w:val="none" w:sz="0" w:space="0" w:color="auto"/>
        <w:left w:val="none" w:sz="0" w:space="0" w:color="auto"/>
        <w:bottom w:val="none" w:sz="0" w:space="0" w:color="auto"/>
        <w:right w:val="none" w:sz="0" w:space="0" w:color="auto"/>
      </w:divBdr>
    </w:div>
    <w:div w:id="823860678">
      <w:bodyDiv w:val="1"/>
      <w:marLeft w:val="0"/>
      <w:marRight w:val="0"/>
      <w:marTop w:val="0"/>
      <w:marBottom w:val="0"/>
      <w:divBdr>
        <w:top w:val="none" w:sz="0" w:space="0" w:color="auto"/>
        <w:left w:val="none" w:sz="0" w:space="0" w:color="auto"/>
        <w:bottom w:val="none" w:sz="0" w:space="0" w:color="auto"/>
        <w:right w:val="none" w:sz="0" w:space="0" w:color="auto"/>
      </w:divBdr>
    </w:div>
    <w:div w:id="939290034">
      <w:bodyDiv w:val="1"/>
      <w:marLeft w:val="0"/>
      <w:marRight w:val="0"/>
      <w:marTop w:val="0"/>
      <w:marBottom w:val="0"/>
      <w:divBdr>
        <w:top w:val="none" w:sz="0" w:space="0" w:color="auto"/>
        <w:left w:val="none" w:sz="0" w:space="0" w:color="auto"/>
        <w:bottom w:val="none" w:sz="0" w:space="0" w:color="auto"/>
        <w:right w:val="none" w:sz="0" w:space="0" w:color="auto"/>
      </w:divBdr>
    </w:div>
    <w:div w:id="966468259">
      <w:bodyDiv w:val="1"/>
      <w:marLeft w:val="0"/>
      <w:marRight w:val="0"/>
      <w:marTop w:val="0"/>
      <w:marBottom w:val="0"/>
      <w:divBdr>
        <w:top w:val="none" w:sz="0" w:space="0" w:color="auto"/>
        <w:left w:val="none" w:sz="0" w:space="0" w:color="auto"/>
        <w:bottom w:val="none" w:sz="0" w:space="0" w:color="auto"/>
        <w:right w:val="none" w:sz="0" w:space="0" w:color="auto"/>
      </w:divBdr>
    </w:div>
    <w:div w:id="1181121712">
      <w:bodyDiv w:val="1"/>
      <w:marLeft w:val="0"/>
      <w:marRight w:val="0"/>
      <w:marTop w:val="0"/>
      <w:marBottom w:val="0"/>
      <w:divBdr>
        <w:top w:val="none" w:sz="0" w:space="0" w:color="auto"/>
        <w:left w:val="none" w:sz="0" w:space="0" w:color="auto"/>
        <w:bottom w:val="none" w:sz="0" w:space="0" w:color="auto"/>
        <w:right w:val="none" w:sz="0" w:space="0" w:color="auto"/>
      </w:divBdr>
    </w:div>
    <w:div w:id="1431899016">
      <w:bodyDiv w:val="1"/>
      <w:marLeft w:val="0"/>
      <w:marRight w:val="0"/>
      <w:marTop w:val="0"/>
      <w:marBottom w:val="0"/>
      <w:divBdr>
        <w:top w:val="none" w:sz="0" w:space="0" w:color="auto"/>
        <w:left w:val="none" w:sz="0" w:space="0" w:color="auto"/>
        <w:bottom w:val="none" w:sz="0" w:space="0" w:color="auto"/>
        <w:right w:val="none" w:sz="0" w:space="0" w:color="auto"/>
      </w:divBdr>
    </w:div>
    <w:div w:id="1538197346">
      <w:bodyDiv w:val="1"/>
      <w:marLeft w:val="0"/>
      <w:marRight w:val="0"/>
      <w:marTop w:val="0"/>
      <w:marBottom w:val="0"/>
      <w:divBdr>
        <w:top w:val="none" w:sz="0" w:space="0" w:color="auto"/>
        <w:left w:val="none" w:sz="0" w:space="0" w:color="auto"/>
        <w:bottom w:val="none" w:sz="0" w:space="0" w:color="auto"/>
        <w:right w:val="none" w:sz="0" w:space="0" w:color="auto"/>
      </w:divBdr>
    </w:div>
    <w:div w:id="1723671051">
      <w:bodyDiv w:val="1"/>
      <w:marLeft w:val="0"/>
      <w:marRight w:val="0"/>
      <w:marTop w:val="0"/>
      <w:marBottom w:val="0"/>
      <w:divBdr>
        <w:top w:val="none" w:sz="0" w:space="0" w:color="auto"/>
        <w:left w:val="none" w:sz="0" w:space="0" w:color="auto"/>
        <w:bottom w:val="none" w:sz="0" w:space="0" w:color="auto"/>
        <w:right w:val="none" w:sz="0" w:space="0" w:color="auto"/>
      </w:divBdr>
    </w:div>
    <w:div w:id="1858275264">
      <w:bodyDiv w:val="1"/>
      <w:marLeft w:val="0"/>
      <w:marRight w:val="0"/>
      <w:marTop w:val="0"/>
      <w:marBottom w:val="0"/>
      <w:divBdr>
        <w:top w:val="none" w:sz="0" w:space="0" w:color="auto"/>
        <w:left w:val="none" w:sz="0" w:space="0" w:color="auto"/>
        <w:bottom w:val="none" w:sz="0" w:space="0" w:color="auto"/>
        <w:right w:val="none" w:sz="0" w:space="0" w:color="auto"/>
      </w:divBdr>
    </w:div>
    <w:div w:id="1884244643">
      <w:bodyDiv w:val="1"/>
      <w:marLeft w:val="0"/>
      <w:marRight w:val="0"/>
      <w:marTop w:val="0"/>
      <w:marBottom w:val="0"/>
      <w:divBdr>
        <w:top w:val="none" w:sz="0" w:space="0" w:color="auto"/>
        <w:left w:val="none" w:sz="0" w:space="0" w:color="auto"/>
        <w:bottom w:val="none" w:sz="0" w:space="0" w:color="auto"/>
        <w:right w:val="none" w:sz="0" w:space="0" w:color="auto"/>
      </w:divBdr>
    </w:div>
    <w:div w:id="191007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1164</Words>
  <Characters>6635</Characters>
  <Application>Microsoft Office Word</Application>
  <DocSecurity>0</DocSecurity>
  <Lines>55</Lines>
  <Paragraphs>15</Paragraphs>
  <ScaleCrop>false</ScaleCrop>
  <Company>Toshiba</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34</cp:revision>
  <dcterms:created xsi:type="dcterms:W3CDTF">2016-08-20T17:19:00Z</dcterms:created>
  <dcterms:modified xsi:type="dcterms:W3CDTF">2016-09-02T12:05:00Z</dcterms:modified>
</cp:coreProperties>
</file>