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Slavery</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For freedom Christ has set us free.</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Stand firm, therefore, and do not submit again to a yoke of slavery.</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Galatians 5:1</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color w:val="0000FF"/>
          <w:sz w:val="28"/>
          <w:szCs w:val="28"/>
        </w:rPr>
      </w:pPr>
      <w:r>
        <w:rPr>
          <w:rFonts w:cs="Times New Roman" w:ascii="Times New Roman" w:hAnsi="Times New Roman"/>
          <w:b/>
          <w:i/>
          <w:color w:val="0000FF"/>
          <w:sz w:val="28"/>
          <w:szCs w:val="28"/>
        </w:rPr>
      </w:r>
    </w:p>
    <w:p>
      <w:pPr>
        <w:pStyle w:val="Normal"/>
        <w:spacing w:lineRule="auto" w:line="240" w:before="0" w:after="0"/>
        <w:rPr>
          <w:rFonts w:ascii="Times New Roman" w:hAnsi="Times New Roman" w:cs="Times New Roman"/>
          <w:b/>
          <w:b/>
          <w:i/>
          <w:i/>
          <w:sz w:val="28"/>
          <w:szCs w:val="28"/>
        </w:rPr>
      </w:pPr>
      <w:r>
        <w:rPr>
          <w:rFonts w:cs="Times New Roman" w:ascii="Liberation Serif" w:hAnsi="Liberation Serif"/>
          <w:b/>
          <w:color w:val="0000FF"/>
          <w:sz w:val="28"/>
          <w:szCs w:val="28"/>
        </w:rPr>
        <w:t>After an act of Congress</w:t>
      </w:r>
      <w:r>
        <w:rPr>
          <w:rFonts w:cs="Times New Roman" w:ascii="Liberation Serif" w:hAnsi="Liberation Serif"/>
          <w:b/>
          <w:color w:val="000000"/>
          <w:sz w:val="28"/>
          <w:szCs w:val="28"/>
        </w:rPr>
        <w:t xml:space="preserve">, in 1808, prohibited African </w:t>
      </w:r>
      <w:r>
        <w:rPr>
          <w:rFonts w:ascii="Liberation Serif" w:hAnsi="Liberation Serif"/>
          <w:b/>
          <w:color w:val="000000"/>
          <w:sz w:val="28"/>
          <w:szCs w:val="28"/>
        </w:rPr>
        <w:t xml:space="preserve">slave trading, at least a quarter of a million more slaves were illicitly imported into the U.S. </w:t>
      </w:r>
      <w:r>
        <w:rPr>
          <w:rFonts w:ascii="Liberation Serif" w:hAnsi="Liberation Serif"/>
          <w:b/>
          <w:i/>
          <w:color w:val="000000"/>
          <w:sz w:val="28"/>
          <w:szCs w:val="28"/>
        </w:rPr>
        <w:t>(Isaac Asimov’s Book of Facts, p. 449)</w:t>
      </w:r>
    </w:p>
    <w:p>
      <w:pPr>
        <w:pStyle w:val="Normal"/>
        <w:spacing w:lineRule="auto" w:line="240" w:before="0" w:after="0"/>
        <w:rPr>
          <w:rFonts w:ascii="Times New Roman" w:hAnsi="Times New Roman" w:cs="Times New Roman"/>
          <w:b/>
          <w:b/>
          <w:i/>
          <w:i/>
          <w:sz w:val="28"/>
          <w:szCs w:val="28"/>
        </w:rPr>
      </w:pPr>
      <w:r>
        <w:rPr>
          <w:b/>
          <w:bCs/>
          <w:i/>
          <w:iCs/>
          <w:color w:val="E36C0A"/>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It's a common argument among conservatives to point out that the remarkable thing about slavery in America is not that we had it, but that we got rid of it. (But) slavery in America was different because </w:t>
      </w:r>
      <w:r>
        <w:rPr>
          <w:rFonts w:cs="Times New Roman" w:ascii="Times New Roman" w:hAnsi="Times New Roman"/>
          <w:b/>
          <w:color w:val="0000FF"/>
          <w:sz w:val="28"/>
          <w:szCs w:val="28"/>
        </w:rPr>
        <w:t>America is</w:t>
      </w:r>
      <w:r>
        <w:rPr>
          <w:rFonts w:cs="Times New Roman" w:ascii="Times New Roman" w:hAnsi="Times New Roman"/>
          <w:b/>
          <w:sz w:val="28"/>
          <w:szCs w:val="28"/>
        </w:rPr>
        <w:t xml:space="preserve"> </w:t>
      </w:r>
      <w:r>
        <w:rPr>
          <w:rFonts w:cs="Times New Roman" w:ascii="Times New Roman" w:hAnsi="Times New Roman"/>
          <w:b/>
          <w:color w:val="0000FF"/>
          <w:sz w:val="28"/>
          <w:szCs w:val="28"/>
        </w:rPr>
        <w:t>different</w:t>
      </w:r>
      <w:r>
        <w:rPr>
          <w:rFonts w:cs="Times New Roman" w:ascii="Times New Roman" w:hAnsi="Times New Roman"/>
          <w:b/>
          <w:sz w:val="28"/>
          <w:szCs w:val="28"/>
        </w:rPr>
        <w:t xml:space="preserve">. America was founded on principles of universal human equality and dignity. No other country was. There was nothing hypocritical about slavery in Asia, the Middle East, or Europe. To the extent those civilizations had charters, creeds, or some form of fleshed-out ideals, slavery was consistent with them. In America, slavery was a grotesque hypocrisy. Acknowledging this hypocrisy is valuable and important because it illuminates the very ideals being violated. </w:t>
      </w:r>
      <w:r>
        <w:rPr>
          <w:rFonts w:cs="Times New Roman" w:ascii="Times New Roman" w:hAnsi="Times New Roman"/>
          <w:b/>
          <w:i/>
          <w:sz w:val="28"/>
          <w:szCs w:val="28"/>
        </w:rPr>
        <w:t xml:space="preserve">(Jonah Goldberg, in </w:t>
      </w:r>
      <w:r>
        <w:rPr>
          <w:rFonts w:cs="Times New Roman" w:ascii="Times New Roman" w:hAnsi="Times New Roman"/>
          <w:b/>
          <w:i/>
          <w:sz w:val="28"/>
          <w:szCs w:val="28"/>
          <w:u w:val="single"/>
        </w:rPr>
        <w:t>TheDispatch.com</w:t>
      </w:r>
      <w:r>
        <w:rPr>
          <w:rFonts w:cs="Times New Roman" w:ascii="Times New Roman" w:hAnsi="Times New Roman"/>
          <w:b/>
          <w:i/>
          <w:sz w:val="28"/>
          <w:szCs w:val="28"/>
        </w:rPr>
        <w:t xml:space="preserve">,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July 2, 2021)</w:t>
      </w:r>
    </w:p>
    <w:p>
      <w:pPr>
        <w:pStyle w:val="Normal"/>
        <w:spacing w:lineRule="auto" w:line="240" w:before="0" w:after="0"/>
        <w:rPr>
          <w:rFonts w:ascii="Times New Roman" w:hAnsi="Times New Roman" w:cs="Times New Roman"/>
          <w:b/>
          <w:b/>
          <w:i/>
          <w:i/>
          <w:sz w:val="28"/>
          <w:szCs w:val="28"/>
        </w:rPr>
      </w:pPr>
      <w:r>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Slavery was a universal institution throughout </w:t>
      </w:r>
      <w:r>
        <w:rPr>
          <w:rFonts w:cs="Times New Roman" w:ascii="Times New Roman" w:hAnsi="Times New Roman"/>
          <w:b/>
          <w:i w:val="false"/>
          <w:iCs w:val="false"/>
          <w:color w:val="0000FF"/>
          <w:sz w:val="28"/>
          <w:szCs w:val="28"/>
        </w:rPr>
        <w:t>ancient times</w:t>
      </w:r>
      <w:r>
        <w:rPr>
          <w:rFonts w:cs="Times New Roman" w:ascii="Times New Roman" w:hAnsi="Times New Roman"/>
          <w:b/>
          <w:i w:val="false"/>
          <w:iCs w:val="false"/>
          <w:sz w:val="28"/>
          <w:szCs w:val="28"/>
        </w:rPr>
        <w:t>. It was not even questioned in the Old Testament or in the New Testament.</w:t>
      </w:r>
      <w:r>
        <w:rPr>
          <w:rFonts w:cs="Times New Roman" w:ascii="Times New Roman" w:hAnsi="Times New Roman"/>
          <w:b/>
          <w:i/>
          <w:sz w:val="28"/>
          <w:szCs w:val="28"/>
        </w:rPr>
        <w:t xml:space="preserve"> (Isaac Asimov’s Book of Facts, p. 172)</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The first U.S. </w:t>
      </w:r>
      <w:r>
        <w:rPr>
          <w:rFonts w:cs="Times New Roman" w:ascii="Times New Roman" w:hAnsi="Times New Roman"/>
          <w:b/>
          <w:color w:val="0000FF"/>
          <w:sz w:val="28"/>
          <w:szCs w:val="28"/>
        </w:rPr>
        <w:t>Chief Justice, John Jay</w:t>
      </w:r>
      <w:r>
        <w:rPr>
          <w:rFonts w:cs="Times New Roman" w:ascii="Times New Roman" w:hAnsi="Times New Roman"/>
          <w:b/>
          <w:color w:val="000000"/>
          <w:sz w:val="28"/>
          <w:szCs w:val="28"/>
        </w:rPr>
        <w:t>, bought slaves in order to free them. Signing a memorial to Congress for the abolition of slavery was the last public act of Benjamin Franklin. (</w:t>
      </w:r>
      <w:r>
        <w:rPr>
          <w:rFonts w:cs="Times New Roman" w:ascii="Times New Roman" w:hAnsi="Times New Roman"/>
          <w:b/>
          <w:i/>
          <w:color w:val="000000"/>
          <w:sz w:val="28"/>
          <w:szCs w:val="28"/>
        </w:rPr>
        <w:t>Isaac Asimov's Book of Facts, p. 138 and 141)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000000"/>
          <w:sz w:val="28"/>
          <w:szCs w:val="28"/>
        </w:rPr>
        <w:t>I</w:t>
      </w:r>
      <w:r>
        <w:rPr>
          <w:rFonts w:cs="Times New Roman" w:ascii="Times New Roman" w:hAnsi="Times New Roman"/>
          <w:b/>
          <w:i w:val="false"/>
          <w:iCs w:val="false"/>
          <w:color w:val="000000"/>
          <w:sz w:val="28"/>
          <w:szCs w:val="28"/>
        </w:rPr>
        <w:t>t wasn</w:t>
      </w:r>
      <w:r>
        <w:rPr>
          <w:rFonts w:ascii="Times New Roman" w:hAnsi="Times New Roman"/>
          <w:b/>
          <w:i w:val="false"/>
          <w:iCs w:val="false"/>
          <w:color w:val="000000"/>
          <w:sz w:val="28"/>
          <w:szCs w:val="28"/>
        </w:rPr>
        <w:t xml:space="preserve">’t purely a devotion to science that caused </w:t>
      </w:r>
      <w:r>
        <w:rPr>
          <w:rFonts w:ascii="Times New Roman" w:hAnsi="Times New Roman"/>
          <w:b/>
          <w:i w:val="false"/>
          <w:iCs w:val="false"/>
          <w:color w:val="0000FF"/>
          <w:sz w:val="28"/>
          <w:szCs w:val="28"/>
        </w:rPr>
        <w:t>Charles Darwin</w:t>
      </w:r>
      <w:r>
        <w:rPr>
          <w:rFonts w:ascii="Times New Roman" w:hAnsi="Times New Roman"/>
          <w:b/>
          <w:i w:val="false"/>
          <w:iCs w:val="false"/>
          <w:color w:val="000000"/>
          <w:sz w:val="28"/>
          <w:szCs w:val="28"/>
        </w:rPr>
        <w:t xml:space="preserve"> to turn the world upside down, say authors Adrian Desmond and James Moore. The father of evolutionary theory was an abolitionist at heart: If he had embarked on his journey to the Galapagos Islands already troubled by contemporary rationalizations for slavery, he might never have concluded from the evidence he gathered there that all life shared a </w:t>
      </w:r>
      <w:r>
        <w:rPr>
          <w:rFonts w:ascii="Times New Roman" w:hAnsi="Times New Roman"/>
          <w:b/>
          <w:i w:val="false"/>
          <w:iCs w:val="false"/>
          <w:sz w:val="28"/>
          <w:szCs w:val="28"/>
        </w:rPr>
        <w:t>common ancestry. Darwin</w:t>
      </w:r>
      <w:r>
        <w:rPr>
          <w:rFonts w:ascii="Times New Roman" w:hAnsi="Times New Roman"/>
          <w:b/>
          <w:i w:val="false"/>
          <w:iCs w:val="false"/>
          <w:color w:val="000000"/>
          <w:sz w:val="28"/>
          <w:szCs w:val="28"/>
        </w:rPr>
        <w:t xml:space="preserve"> came from an English family steeped in the abolition fight. “It makes one’s blood boil,” he wrote five years before publishing </w:t>
      </w:r>
      <w:r>
        <w:rPr>
          <w:rFonts w:ascii="Times New Roman" w:hAnsi="Times New Roman"/>
          <w:b/>
          <w:i w:val="false"/>
          <w:iCs w:val="false"/>
          <w:color w:val="000000"/>
          <w:sz w:val="28"/>
          <w:szCs w:val="28"/>
          <w:u w:val="single"/>
        </w:rPr>
        <w:t>The Origin of Species</w:t>
      </w:r>
      <w:r>
        <w:rPr>
          <w:rFonts w:ascii="Times New Roman" w:hAnsi="Times New Roman"/>
          <w:b/>
          <w:i w:val="false"/>
          <w:iCs w:val="false"/>
          <w:color w:val="000000"/>
          <w:sz w:val="28"/>
          <w:szCs w:val="28"/>
        </w:rPr>
        <w:t xml:space="preserve">, to think of the subjugation of so many. When he purposed that various Galapagos finches descended from a shared ancestor, he was arguing knowingly for the common brotherhood of man. </w:t>
      </w:r>
      <w:r>
        <w:rPr>
          <w:rFonts w:ascii="Times New Roman" w:hAnsi="Times New Roman"/>
          <w:b/>
          <w:i/>
          <w:iCs/>
          <w:color w:val="000000"/>
          <w:sz w:val="28"/>
          <w:szCs w:val="28"/>
        </w:rPr>
        <w:t>(The Week magazine, February 27, 2009)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On July 5, 1852, addressing the Rochester Ladies' Anti-Slavery Society in New York, </w:t>
      </w:r>
      <w:r>
        <w:rPr>
          <w:rFonts w:cs="Times New Roman" w:ascii="Times New Roman" w:hAnsi="Times New Roman"/>
          <w:b/>
          <w:color w:val="0000FF"/>
          <w:sz w:val="28"/>
          <w:szCs w:val="28"/>
        </w:rPr>
        <w:t>Frederick Douglass</w:t>
      </w:r>
      <w:r>
        <w:rPr>
          <w:rFonts w:cs="Times New Roman" w:ascii="Times New Roman" w:hAnsi="Times New Roman"/>
          <w:b/>
          <w:sz w:val="28"/>
          <w:szCs w:val="28"/>
        </w:rPr>
        <w:t xml:space="preserve"> made his now-famous "What to the Slave Is the Fourth of July?" speech. </w:t>
      </w:r>
      <w:r>
        <w:rPr>
          <w:rFonts w:cs="Times New Roman" w:ascii="Times New Roman" w:hAnsi="Times New Roman"/>
          <w:b/>
          <w:i/>
          <w:sz w:val="28"/>
          <w:szCs w:val="28"/>
        </w:rPr>
        <w:t>(The Daily Chronicle)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Free American slaves</w:t>
      </w:r>
      <w:r>
        <w:rPr>
          <w:rFonts w:cs="Times New Roman" w:ascii="Times New Roman" w:hAnsi="Times New Roman"/>
          <w:b/>
          <w:sz w:val="28"/>
          <w:szCs w:val="28"/>
        </w:rPr>
        <w:t xml:space="preserve"> were shipped to Africa in 1822 to found the state of Liberia. They divvied up available land. What many did next was capture slaves of their own to work that land. So writes author Brian Schwartz in "A World of Villages."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Ulysses S. Grant</w:t>
      </w:r>
      <w:r>
        <w:rPr>
          <w:rFonts w:cs="Times New Roman" w:ascii="Times New Roman" w:hAnsi="Times New Roman"/>
          <w:b/>
          <w:sz w:val="28"/>
          <w:szCs w:val="28"/>
        </w:rPr>
        <w:t>, who led the Union armies to free the slaves, owned four slaves. (</w:t>
      </w:r>
      <w:r>
        <w:rPr>
          <w:rFonts w:cs="Times New Roman" w:ascii="Times New Roman" w:hAnsi="Times New Roman"/>
          <w:b/>
          <w:i/>
          <w:sz w:val="28"/>
          <w:szCs w:val="28"/>
        </w:rPr>
        <w:t>L. M. Boyd)</w:t>
      </w:r>
    </w:p>
    <w:p>
      <w:pPr>
        <w:pStyle w:val="Normal"/>
        <w:spacing w:lineRule="auto" w:line="240"/>
        <w:rPr>
          <w:i w:val="false"/>
          <w:i w:val="false"/>
          <w:iCs w:val="false"/>
        </w:rPr>
      </w:pPr>
      <w:r>
        <w:rPr>
          <w:rFonts w:cs="Times New Roman" w:ascii="Times New Roman" w:hAnsi="Times New Roman"/>
          <w:b/>
          <w:i w:val="false"/>
          <w:iCs w:val="false"/>
          <w:color w:val="0000FF"/>
          <w:sz w:val="28"/>
          <w:szCs w:val="28"/>
        </w:rPr>
        <w:t>Harvard</w:t>
      </w:r>
      <w:r>
        <w:rPr>
          <w:rFonts w:cs="Times New Roman" w:ascii="Times New Roman" w:hAnsi="Times New Roman"/>
          <w:b/>
          <w:i w:val="false"/>
          <w:iCs w:val="false"/>
          <w:sz w:val="28"/>
          <w:szCs w:val="28"/>
        </w:rPr>
        <w:t xml:space="preserve"> has delivered the nation an important lesson on healing the “deep wounds” left by slavery, said Peniel Joseph in </w:t>
      </w:r>
      <w:r>
        <w:rPr>
          <w:rFonts w:cs="Times New Roman" w:ascii="Times New Roman" w:hAnsi="Times New Roman"/>
          <w:b/>
          <w:i w:val="false"/>
          <w:iCs w:val="false"/>
          <w:sz w:val="28"/>
          <w:szCs w:val="28"/>
          <w:u w:val="single"/>
        </w:rPr>
        <w:t>CNN.com</w:t>
      </w:r>
      <w:r>
        <w:rPr>
          <w:rFonts w:cs="Times New Roman" w:ascii="Times New Roman" w:hAnsi="Times New Roman"/>
          <w:b/>
          <w:i w:val="false"/>
          <w:iCs w:val="false"/>
          <w:sz w:val="28"/>
          <w:szCs w:val="28"/>
        </w:rPr>
        <w:t xml:space="preserve">. School officials last week issued a report that “casts new light on how slavery helped forge one of America’s most prestigious universities.” </w:t>
      </w:r>
      <w:r>
        <w:rPr>
          <w:rFonts w:eastAsia="Calibri" w:cs="Times New Roman" w:ascii="Times New Roman" w:hAnsi="Times New Roman" w:eastAsiaTheme="minorHAnsi"/>
          <w:b/>
          <w:i w:val="false"/>
          <w:iCs w:val="false"/>
          <w:color w:val="auto"/>
          <w:kern w:val="0"/>
          <w:sz w:val="28"/>
          <w:szCs w:val="28"/>
          <w:lang w:val="en-US" w:eastAsia="en-US" w:bidi="ar-SA"/>
        </w:rPr>
        <w:t>The</w:t>
      </w:r>
      <w:r>
        <w:rPr>
          <w:rFonts w:cs="Times New Roman" w:ascii="Times New Roman" w:hAnsi="Times New Roman"/>
          <w:b/>
          <w:i w:val="false"/>
          <w:iCs w:val="false"/>
          <w:sz w:val="28"/>
          <w:szCs w:val="28"/>
        </w:rPr>
        <w:t xml:space="preserve"> report revealed that Harvard faculty and administrators held more than 70 slaves before Massachusetts banned slavery in 1783, some of whom served generations of students. It documented how money derived from slave labor did much to build the university’s wealth during its first two centuries, and how faculty taught “race science” asserting whites’ innate superiority. The school pledged $100 million to fund restoration efforts, including identifying the campus slaves’ modern descendants, creating a memorial, and building exchange programs with historically Black universities. Harvard’s reckoning is a meaningful step “toward a path of healing” and a time when dozens of state legislatures are trying to ban any discussion of America’s dark history of “structural and institutional racism.” </w:t>
      </w:r>
      <w:r>
        <w:rPr>
          <w:rFonts w:cs="Times New Roman" w:ascii="Times New Roman" w:hAnsi="Times New Roman"/>
          <w:b/>
          <w:i/>
          <w:iCs/>
          <w:sz w:val="28"/>
          <w:szCs w:val="28"/>
        </w:rPr>
        <w:t>(The Week magazine, May 13, 2022)</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In </w:t>
      </w:r>
      <w:r>
        <w:rPr>
          <w:rFonts w:cs="Times New Roman" w:ascii="Times New Roman" w:hAnsi="Times New Roman"/>
          <w:b/>
          <w:iCs/>
          <w:color w:val="000000"/>
          <w:sz w:val="28"/>
          <w:szCs w:val="28"/>
          <w:u w:val="single"/>
        </w:rPr>
        <w:t>Notes on the State of Virginia</w:t>
      </w:r>
      <w:r>
        <w:rPr>
          <w:rFonts w:cs="Times New Roman" w:ascii="Times New Roman" w:hAnsi="Times New Roman"/>
          <w:b/>
          <w:iCs/>
          <w:color w:val="000000"/>
          <w:sz w:val="28"/>
          <w:szCs w:val="28"/>
        </w:rPr>
        <w:t xml:space="preserve">, </w:t>
      </w:r>
      <w:r>
        <w:rPr>
          <w:rFonts w:cs="Times New Roman" w:ascii="Times New Roman" w:hAnsi="Times New Roman"/>
          <w:b/>
          <w:iCs/>
          <w:color w:val="0000FF"/>
          <w:sz w:val="28"/>
          <w:szCs w:val="28"/>
        </w:rPr>
        <w:t>Thomas Jefferson</w:t>
      </w:r>
      <w:r>
        <w:rPr>
          <w:rFonts w:cs="Times New Roman" w:ascii="Times New Roman" w:hAnsi="Times New Roman"/>
          <w:b/>
          <w:iCs/>
          <w:color w:val="000000"/>
          <w:sz w:val="28"/>
          <w:szCs w:val="28"/>
        </w:rPr>
        <w:t xml:space="preserve"> describes the institution of </w:t>
      </w:r>
      <w:r>
        <w:rPr>
          <w:rFonts w:cs="Times New Roman" w:ascii="Times New Roman" w:hAnsi="Times New Roman"/>
          <w:b/>
          <w:iCs/>
          <w:sz w:val="28"/>
          <w:szCs w:val="28"/>
        </w:rPr>
        <w:t>slavery</w:t>
      </w:r>
      <w:r>
        <w:rPr>
          <w:rFonts w:cs="Times New Roman" w:ascii="Times New Roman" w:hAnsi="Times New Roman"/>
          <w:b/>
          <w:iCs/>
          <w:color w:val="000000"/>
          <w:sz w:val="28"/>
          <w:szCs w:val="28"/>
        </w:rPr>
        <w:t xml:space="preserve"> as forcing tyranny and depravity on master and slave alike. To be a slaveholder meant one had to believe that the worst white man was better than the best black man. If you did not believe these things, you could not justify yourself to yourself. So Jefferson could condemn slavery in words, but not in deeds. </w:t>
      </w:r>
      <w:r>
        <w:rPr>
          <w:rFonts w:cs="Times New Roman" w:ascii="Times New Roman" w:hAnsi="Times New Roman"/>
          <w:b/>
          <w:i/>
          <w:iCs/>
          <w:color w:val="000000"/>
          <w:sz w:val="28"/>
          <w:szCs w:val="28"/>
        </w:rPr>
        <w:t xml:space="preserve">(Stephen E. Ambrose, in </w:t>
      </w:r>
      <w:r>
        <w:rPr>
          <w:rFonts w:cs="Times New Roman" w:ascii="Times New Roman" w:hAnsi="Times New Roman"/>
          <w:b/>
          <w:i/>
          <w:iCs/>
          <w:color w:val="000000"/>
          <w:sz w:val="28"/>
          <w:szCs w:val="28"/>
          <w:u w:val="single"/>
        </w:rPr>
        <w:t>Smithsonian</w:t>
      </w:r>
      <w:r>
        <w:rPr>
          <w:rFonts w:cs="Times New Roman" w:ascii="Times New Roman" w:hAnsi="Times New Roman"/>
          <w:b/>
          <w:i/>
          <w:iCs/>
          <w:color w:val="000000"/>
          <w:sz w:val="28"/>
          <w:szCs w:val="28"/>
        </w:rPr>
        <w:t xml:space="preserve"> magazine)</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sz w:val="28"/>
          <w:szCs w:val="28"/>
          <w:u w:val="single"/>
        </w:rPr>
        <w:t xml:space="preserve">How not to celebrate </w:t>
      </w:r>
      <w:r>
        <w:rPr>
          <w:rFonts w:cs="Times New Roman" w:ascii="Times New Roman" w:hAnsi="Times New Roman"/>
          <w:b/>
          <w:iCs/>
          <w:color w:val="0000FF"/>
          <w:sz w:val="28"/>
          <w:szCs w:val="28"/>
          <w:u w:val="single"/>
        </w:rPr>
        <w:t>Juneteenth</w:t>
      </w:r>
      <w:r>
        <w:rPr>
          <w:rFonts w:cs="Times New Roman" w:ascii="Times New Roman" w:hAnsi="Times New Roman"/>
          <w:b/>
          <w:iCs/>
          <w:sz w:val="28"/>
          <w:szCs w:val="28"/>
        </w:rPr>
        <w:t>: Juneteenth is now a federal holiday, "and that has me worried," said Erika Smith. I understand why so many Black Americans are jubilant: June 19 is the anniversary of the day when the Black slaves in Texas were told by the Union soldiers that they were legally free, and has been a holiday for Black Americans to celebrate generations of resilience. By making it an official national holiday, President Biden may help the rest of the country understand its importance. Still, "America has a way of squeezing the meaning out of holidays," replacing the original intent with "insipid slogans" and sales events. Will Macy's soon offer Juneteenth-weekend discounts? Will McDonald's and Cheesecake Factory start selling strawberry shakes and red beans to "honor" the Black tradition of eating red foods to symbolize the blood of our ancestors? Corporations will no doubt seek to exploit Juneteenth to "build cachet for their brands." Meanwhile, the descendents of slaves will continue to be underemployed and underpaid, with far less family wealth than other Americans. Ultimately, "I suspect it will be up to Black people to hold on to the true meaning of Juneteenth, so its power isn't commoditized, diluted, and sold off." (</w:t>
      </w:r>
      <w:r>
        <w:rPr>
          <w:rFonts w:cs="Times New Roman" w:ascii="Times New Roman" w:hAnsi="Times New Roman"/>
          <w:b/>
          <w:i/>
          <w:iCs/>
          <w:sz w:val="28"/>
          <w:szCs w:val="28"/>
        </w:rPr>
        <w:t>The Week magazine, July 2, 2021)</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sz w:val="28"/>
          <w:szCs w:val="28"/>
        </w:rPr>
      </w:pPr>
      <w:r>
        <w:rPr>
          <w:rStyle w:val="InternetLink"/>
          <w:rFonts w:cs="Times New Roman" w:ascii="Times New Roman" w:hAnsi="Times New Roman"/>
          <w:b/>
          <w:bCs/>
          <w:i w:val="false"/>
          <w:iCs w:val="false"/>
          <w:color w:val="000000"/>
          <w:sz w:val="28"/>
          <w:szCs w:val="28"/>
          <w:u w:val="none"/>
        </w:rPr>
        <w:t xml:space="preserve">How did </w:t>
      </w:r>
      <w:r>
        <w:rPr>
          <w:rStyle w:val="InternetLink"/>
          <w:rFonts w:cs="Times New Roman" w:ascii="Times New Roman" w:hAnsi="Times New Roman"/>
          <w:b/>
          <w:bCs/>
          <w:i w:val="false"/>
          <w:iCs w:val="false"/>
          <w:color w:val="0000FF"/>
          <w:sz w:val="28"/>
          <w:szCs w:val="28"/>
          <w:u w:val="none"/>
        </w:rPr>
        <w:t>Juneteenth</w:t>
      </w:r>
      <w:r>
        <w:rPr>
          <w:rStyle w:val="InternetLink"/>
          <w:rFonts w:cs="Times New Roman" w:ascii="Times New Roman" w:hAnsi="Times New Roman"/>
          <w:b/>
          <w:bCs/>
          <w:i w:val="false"/>
          <w:iCs w:val="false"/>
          <w:color w:val="000000"/>
          <w:sz w:val="28"/>
          <w:szCs w:val="28"/>
          <w:u w:val="none"/>
        </w:rPr>
        <w:t xml:space="preserve"> start? The celebrations began with enslaved people in Galveston, Texas. Although President Abraham Lincoln's Emancipation Proclamation freed the slaves in 1863, it could not be enforced in many places in the South until the Civil War ended in 1865. Even then, some white people who profited from their unpaid labor were reluctant to share the news. News that the war had ended and they were free finally reached Galveston when Union Maj. Gen. Gordon Granger and his troops arrived in the Gulf Coast city on June 19, 1865, more than two months after Confederate Gen. Robert E. Lee surrendered to Union Gen. Ulysses S. Grant in Virginia. </w:t>
      </w:r>
      <w:r>
        <w:rPr>
          <w:rStyle w:val="InternetLink"/>
          <w:rFonts w:cs="Times New Roman" w:ascii="Times New Roman" w:hAnsi="Times New Roman"/>
          <w:b/>
          <w:bCs/>
          <w:i/>
          <w:iCs/>
          <w:color w:val="000000"/>
          <w:sz w:val="28"/>
          <w:szCs w:val="28"/>
          <w:u w:val="none"/>
        </w:rPr>
        <w:t>(The North Platte Telegraph, June 13, 2023)</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cs="Times New Roman"/>
          <w:b/>
          <w:b/>
          <w:i/>
          <w:i/>
          <w:iCs/>
          <w:sz w:val="28"/>
          <w:szCs w:val="28"/>
        </w:rPr>
      </w:pPr>
      <w:r>
        <w:rPr>
          <w:rStyle w:val="InternetLink"/>
          <w:rFonts w:cs="Times New Roman" w:ascii="Times New Roman" w:hAnsi="Times New Roman"/>
          <w:b/>
          <w:bCs/>
          <w:i w:val="false"/>
          <w:iCs w:val="false"/>
          <w:color w:val="000000"/>
          <w:sz w:val="28"/>
          <w:szCs w:val="28"/>
          <w:u w:val="none"/>
        </w:rPr>
        <w:t xml:space="preserve">When I turned my attention to a series of </w:t>
      </w:r>
      <w:r>
        <w:rPr>
          <w:rStyle w:val="InternetLink"/>
          <w:rFonts w:cs="Times New Roman" w:ascii="Times New Roman" w:hAnsi="Times New Roman"/>
          <w:b/>
          <w:bCs/>
          <w:i w:val="false"/>
          <w:iCs w:val="false"/>
          <w:color w:val="0000FF"/>
          <w:sz w:val="28"/>
          <w:szCs w:val="28"/>
          <w:u w:val="none"/>
        </w:rPr>
        <w:t>labor contracts</w:t>
      </w:r>
      <w:r>
        <w:rPr>
          <w:rStyle w:val="InternetLink"/>
          <w:rFonts w:cs="Times New Roman" w:ascii="Times New Roman" w:hAnsi="Times New Roman"/>
          <w:b/>
          <w:bCs/>
          <w:i w:val="false"/>
          <w:iCs w:val="false"/>
          <w:color w:val="000000"/>
          <w:sz w:val="28"/>
          <w:szCs w:val="28"/>
          <w:u w:val="none"/>
        </w:rPr>
        <w:t xml:space="preserve"> </w:t>
      </w:r>
      <w:r>
        <w:rPr>
          <w:rFonts w:ascii="Times New Roman" w:hAnsi="Times New Roman"/>
          <w:b/>
          <w:i w:val="false"/>
          <w:iCs w:val="false"/>
          <w:color w:val="000000"/>
          <w:sz w:val="28"/>
          <w:szCs w:val="28"/>
        </w:rPr>
        <w:t xml:space="preserve">– designed to give the newly freed some legal protections as they negotiated working relationships with their former enslavers – I found a single page documenting a contract between Fabius H. Perry, who owned the plantation next to the one where my ancestors had been enslaved, and Candace Bunch, my great-great-grandmother. That page not only filled a void in my knowledge of my family’s history, but also enriched my understanding of myself. I was amazed at what a single piece of paper could reveal. For two days of farm work in 1866, Candis received $1, and for 44 days of work in 1867, she received $11. The contract also revealed that her daughter Dolly was paid $3 for housework. As I read further, the contract delineated what Candis owed Perry for the purchase of cotton and soap. What reduced me to tears was the fact that, out of her meager earnings, Candis had spent 60 cents on two “baker tins,” more than the payment she received for an entire day’s work. </w:t>
      </w:r>
      <w:r>
        <w:rPr>
          <w:rFonts w:ascii="Times New Roman" w:hAnsi="Times New Roman"/>
          <w:b/>
          <w:i/>
          <w:iCs/>
          <w:color w:val="000000"/>
          <w:sz w:val="28"/>
          <w:szCs w:val="28"/>
        </w:rPr>
        <w:t xml:space="preserve">(Lonnie G. Bunch III, in </w:t>
      </w:r>
      <w:r>
        <w:rPr>
          <w:rFonts w:ascii="Times New Roman" w:hAnsi="Times New Roman"/>
          <w:b/>
          <w:i/>
          <w:iCs/>
          <w:color w:val="000000"/>
          <w:sz w:val="28"/>
          <w:szCs w:val="28"/>
          <w:u w:val="single"/>
        </w:rPr>
        <w:t>The Atlantic</w:t>
      </w:r>
      <w:r>
        <w:rPr>
          <w:rFonts w:ascii="Times New Roman" w:hAnsi="Times New Roman"/>
          <w:b/>
          <w:i/>
          <w:iCs/>
          <w:color w:val="000000"/>
          <w:sz w:val="28"/>
          <w:szCs w:val="28"/>
        </w:rPr>
        <w:t xml:space="preserve"> magazine)</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On September 22, 1862, President </w:t>
      </w:r>
      <w:r>
        <w:rPr>
          <w:rFonts w:cs="Times New Roman" w:ascii="Times New Roman" w:hAnsi="Times New Roman"/>
          <w:b/>
          <w:iCs/>
          <w:color w:val="0000FF"/>
          <w:sz w:val="28"/>
          <w:szCs w:val="28"/>
        </w:rPr>
        <w:t>Abraham Lincoln</w:t>
      </w:r>
      <w:r>
        <w:rPr>
          <w:rFonts w:cs="Times New Roman" w:ascii="Times New Roman" w:hAnsi="Times New Roman"/>
          <w:b/>
          <w:iCs/>
          <w:color w:val="000000"/>
          <w:sz w:val="28"/>
          <w:szCs w:val="28"/>
        </w:rPr>
        <w:t xml:space="preserve"> issued a preliminary Emancipation Proclamation that stated that all slaves within rebel states would be free on January 1, 1863. </w:t>
      </w:r>
      <w:r>
        <w:rPr>
          <w:rFonts w:cs="Times New Roman" w:ascii="Times New Roman" w:hAnsi="Times New Roman"/>
          <w:b/>
          <w:i/>
          <w:iCs/>
          <w:color w:val="000000"/>
          <w:sz w:val="28"/>
          <w:szCs w:val="28"/>
        </w:rPr>
        <w:t>(The Daily Chronicle)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If slavery is not wrong, nothing is wrong. </w:t>
      </w:r>
      <w:r>
        <w:rPr>
          <w:rFonts w:cs="Times New Roman" w:ascii="Times New Roman" w:hAnsi="Times New Roman"/>
          <w:b/>
          <w:i/>
          <w:color w:val="000000"/>
          <w:sz w:val="28"/>
          <w:szCs w:val="28"/>
        </w:rPr>
        <w:t xml:space="preserve">(The Wit &amp; Wisdom of </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 edited by Alex Ayres, p. 175)</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Whenever I hear anyone arguing for slavery, I feel a strong impulse to see it tried on him personally. </w:t>
      </w:r>
      <w:r>
        <w:rPr>
          <w:rFonts w:cs="Times New Roman" w:ascii="Times New Roman" w:hAnsi="Times New Roman"/>
          <w:b/>
          <w:i/>
          <w:color w:val="000000"/>
          <w:sz w:val="28"/>
          <w:szCs w:val="28"/>
        </w:rPr>
        <w:t xml:space="preserve">(The Wit &amp; Wisdom of </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 edited by Alex Ayres, p. 175)</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My ancient faith teaches me that "all men are created equal"; and that there can be no moral right in connection with one man's making a slave of another. </w:t>
      </w:r>
      <w:r>
        <w:rPr>
          <w:rFonts w:cs="Times New Roman" w:ascii="Times New Roman" w:hAnsi="Times New Roman"/>
          <w:b/>
          <w:i/>
          <w:color w:val="000000"/>
          <w:sz w:val="28"/>
          <w:szCs w:val="28"/>
        </w:rPr>
        <w:t xml:space="preserve">(The Wit &amp; Wisdom of </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 edited by Alex Ayres, p. 175)</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color w:val="000000"/>
          <w:sz w:val="28"/>
          <w:szCs w:val="28"/>
        </w:rPr>
        <w:t xml:space="preserve">The last state to officially abolish slavery was </w:t>
      </w:r>
      <w:r>
        <w:rPr>
          <w:rFonts w:cs="Times New Roman" w:ascii="Times New Roman" w:hAnsi="Times New Roman"/>
          <w:b/>
          <w:i w:val="false"/>
          <w:iCs w:val="false"/>
          <w:color w:val="0000FF"/>
          <w:sz w:val="28"/>
          <w:szCs w:val="28"/>
        </w:rPr>
        <w:t>Mississippi</w:t>
      </w:r>
      <w:r>
        <w:rPr>
          <w:rFonts w:cs="Times New Roman" w:ascii="Times New Roman" w:hAnsi="Times New Roman"/>
          <w:b/>
          <w:i w:val="false"/>
          <w:iCs w:val="false"/>
          <w:color w:val="000000"/>
          <w:sz w:val="28"/>
          <w:szCs w:val="28"/>
        </w:rPr>
        <w:t xml:space="preserve"> – and it wasn’t until 1995 that it happened. </w:t>
      </w:r>
      <w:r>
        <w:rPr>
          <w:rFonts w:cs="Times New Roman" w:ascii="Times New Roman" w:hAnsi="Times New Roman"/>
          <w:b/>
          <w:i/>
          <w:iCs/>
          <w:color w:val="000000"/>
          <w:sz w:val="28"/>
          <w:szCs w:val="28"/>
        </w:rPr>
        <w:t xml:space="preserve">(Samantha Weaver, in </w:t>
      </w:r>
      <w:r>
        <w:rPr>
          <w:rFonts w:cs="Times New Roman" w:ascii="Times New Roman" w:hAnsi="Times New Roman"/>
          <w:b/>
          <w:i/>
          <w:iCs/>
          <w:color w:val="000000"/>
          <w:sz w:val="28"/>
          <w:szCs w:val="28"/>
          <w:u w:val="single"/>
        </w:rPr>
        <w:t>Tidbits</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Money made from the slave trade</w:t>
      </w:r>
      <w:r>
        <w:rPr>
          <w:rFonts w:cs="Times New Roman" w:ascii="Times New Roman" w:hAnsi="Times New Roman"/>
          <w:b/>
          <w:i w:val="false"/>
          <w:iCs w:val="false"/>
          <w:color w:val="000000"/>
          <w:sz w:val="28"/>
          <w:szCs w:val="28"/>
        </w:rPr>
        <w:t xml:space="preserve"> by northern “Yankee” merchants was used to build the mills and factories that produced the war materials that enabled the North to defeat the South in the United States Civil War. Many of “the best” New England families made their fortunes off slave-trading. </w:t>
      </w:r>
      <w:r>
        <w:rPr>
          <w:rFonts w:cs="Times New Roman" w:ascii="Times New Roman" w:hAnsi="Times New Roman"/>
          <w:b/>
          <w:i/>
          <w:iCs/>
          <w:color w:val="000000"/>
          <w:sz w:val="28"/>
          <w:szCs w:val="28"/>
        </w:rPr>
        <w:t>(Isaac Asimov's Book of Facts, p. 59)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In the early eighteenth century, there were American slaves who were </w:t>
      </w:r>
      <w:r>
        <w:rPr>
          <w:rFonts w:cs="Times New Roman" w:ascii="Times New Roman" w:hAnsi="Times New Roman"/>
          <w:b/>
          <w:i w:val="false"/>
          <w:iCs w:val="false"/>
          <w:color w:val="0000FF"/>
          <w:sz w:val="28"/>
          <w:szCs w:val="28"/>
        </w:rPr>
        <w:t>physicians</w:t>
      </w:r>
      <w:r>
        <w:rPr>
          <w:rFonts w:cs="Times New Roman" w:ascii="Times New Roman" w:hAnsi="Times New Roman"/>
          <w:b/>
          <w:i w:val="false"/>
          <w:iCs w:val="false"/>
          <w:color w:val="000000"/>
          <w:sz w:val="28"/>
          <w:szCs w:val="28"/>
        </w:rPr>
        <w:t>. They treated not only other slaves and free blacks but whites as well, until restricted by law to serving the black community.</w:t>
      </w:r>
      <w:r>
        <w:rPr>
          <w:rFonts w:cs="Times New Roman" w:ascii="Times New Roman" w:hAnsi="Times New Roman"/>
          <w:b/>
          <w:i/>
          <w:iCs/>
          <w:color w:val="000000"/>
          <w:sz w:val="28"/>
          <w:szCs w:val="28"/>
        </w:rPr>
        <w:t xml:space="preserve"> </w:t>
      </w:r>
      <w:r>
        <w:rPr>
          <w:rFonts w:cs="Times New Roman" w:ascii="Times New Roman" w:hAnsi="Times New Roman"/>
          <w:b/>
          <w:bCs/>
          <w:i/>
          <w:iCs/>
          <w:color w:val="000000"/>
          <w:sz w:val="28"/>
          <w:szCs w:val="28"/>
        </w:rPr>
        <w:t>(Isaac Asimov</w:t>
      </w:r>
      <w:r>
        <w:rPr>
          <w:rFonts w:ascii="Times New Roman" w:hAnsi="Times New Roman"/>
          <w:b/>
          <w:bCs/>
          <w:i/>
          <w:iCs/>
          <w:color w:val="000000"/>
          <w:sz w:val="28"/>
          <w:szCs w:val="28"/>
        </w:rPr>
        <w:t>’s Book of Facts, p. 237)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color w:val="000000"/>
          <w:sz w:val="28"/>
          <w:szCs w:val="28"/>
        </w:rPr>
        <w:t xml:space="preserve">Which </w:t>
      </w:r>
      <w:r>
        <w:rPr>
          <w:rFonts w:cs="Times New Roman" w:ascii="Times New Roman" w:hAnsi="Times New Roman"/>
          <w:b/>
          <w:i w:val="false"/>
          <w:iCs w:val="false"/>
          <w:color w:val="0000FF"/>
          <w:sz w:val="28"/>
          <w:szCs w:val="28"/>
        </w:rPr>
        <w:t>presidents owned slaves</w:t>
      </w:r>
      <w:r>
        <w:rPr>
          <w:rFonts w:cs="Times New Roman" w:ascii="Times New Roman" w:hAnsi="Times New Roman"/>
          <w:b/>
          <w:i w:val="false"/>
          <w:iCs w:val="false"/>
          <w:color w:val="000000"/>
          <w:sz w:val="28"/>
          <w:szCs w:val="28"/>
        </w:rPr>
        <w:t>? George Washington, Thomas Jefferson, James Madison, James Monroe, Andrew Jackson, Martin Van Buren, William Henry Harrison, John Tyler, James Polk, Zachary Taylor, Andrew Johnson, and Ulysses S. Grant. Interestingly, eight of the twelve owned slaves while they held office, including Washington, Jefferson, Madison, Monroe, Jackson, Tyler, Polk, and Taylor. Four of the first five presidents were from Virginia, then the largest slave state in the United States. Washington had between 250 and 300 slaves. Jefferson, who authored the Declaration of Independence, had approximately 200. Madison owned about 100 slaves, and Monroe about 75. Grant became a slaveholder through his marriage to Julia Dent, whose family owned a plantation outside of</w:t>
      </w:r>
      <w:r>
        <w:rPr>
          <w:rFonts w:cs="Times New Roman" w:ascii="Times New Roman" w:hAnsi="Times New Roman"/>
          <w:b/>
          <w:i/>
          <w:iCs/>
          <w:color w:val="000000"/>
          <w:sz w:val="28"/>
          <w:szCs w:val="28"/>
        </w:rPr>
        <w:t xml:space="preserve"> </w:t>
      </w:r>
      <w:r>
        <w:rPr>
          <w:rFonts w:cs="Times New Roman" w:ascii="Times New Roman" w:hAnsi="Times New Roman"/>
          <w:b/>
          <w:i w:val="false"/>
          <w:iCs w:val="false"/>
          <w:color w:val="000000"/>
          <w:sz w:val="28"/>
          <w:szCs w:val="28"/>
        </w:rPr>
        <w:t>St. Louis. Grant’s family so abhorred the practice of slavery that they refused to attend his wedding.</w:t>
      </w:r>
      <w:r>
        <w:rPr>
          <w:rFonts w:cs="Times New Roman" w:ascii="Times New Roman" w:hAnsi="Times New Roman"/>
          <w:b/>
          <w:i/>
          <w:iCs/>
          <w:color w:val="000000"/>
          <w:sz w:val="28"/>
          <w:szCs w:val="28"/>
        </w:rPr>
        <w:t xml:space="preserve"> </w:t>
      </w:r>
      <w:r>
        <w:rPr>
          <w:rFonts w:ascii="Liberation Serif" w:hAnsi="Liberation Serif"/>
          <w:b/>
          <w:i/>
          <w:iCs/>
          <w:color w:val="000000"/>
          <w:sz w:val="28"/>
          <w:szCs w:val="28"/>
        </w:rPr>
        <w:t xml:space="preserve">(Amy Pastan, in </w:t>
      </w:r>
      <w:r>
        <w:rPr>
          <w:rFonts w:ascii="Liberation Serif" w:hAnsi="Liberation Serif"/>
          <w:b/>
          <w:i/>
          <w:iCs/>
          <w:color w:val="000000"/>
          <w:sz w:val="28"/>
          <w:szCs w:val="28"/>
          <w:u w:val="single"/>
        </w:rPr>
        <w:t>The Smithsonian Book of Presidential Trivia</w:t>
      </w:r>
      <w:r>
        <w:rPr>
          <w:rFonts w:ascii="Liberation Serif" w:hAnsi="Liberation Serif"/>
          <w:b/>
          <w:i/>
          <w:iCs/>
          <w:color w:val="000000"/>
          <w:sz w:val="28"/>
          <w:szCs w:val="28"/>
        </w:rPr>
        <w:t>, p. 25)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color w:val="000000"/>
        </w:rPr>
      </w:pPr>
      <w:r>
        <w:rPr>
          <w:rFonts w:cs="Times New Roman" w:ascii="Times New Roman" w:hAnsi="Times New Roman"/>
          <w:b/>
          <w:iCs/>
          <w:color w:val="000000" w:themeShade="bf"/>
          <w:sz w:val="28"/>
          <w:szCs w:val="28"/>
        </w:rPr>
        <w:t xml:space="preserve">More than 1,700 members of the U. S. Congress throughout history were </w:t>
      </w:r>
      <w:r>
        <w:rPr>
          <w:rFonts w:cs="Times New Roman" w:ascii="Times New Roman" w:hAnsi="Times New Roman"/>
          <w:b/>
          <w:iCs/>
          <w:color w:val="0000FF" w:themeShade="bf"/>
          <w:sz w:val="28"/>
          <w:szCs w:val="28"/>
        </w:rPr>
        <w:t>slave owners</w:t>
      </w:r>
      <w:r>
        <w:rPr>
          <w:rFonts w:cs="Times New Roman" w:ascii="Times New Roman" w:hAnsi="Times New Roman"/>
          <w:b/>
          <w:iCs/>
          <w:color w:val="000000" w:themeShade="bf"/>
          <w:sz w:val="28"/>
          <w:szCs w:val="28"/>
        </w:rPr>
        <w:t xml:space="preserve"> at some point in their lives. They represented 37 states, including every state in New England and many Western and Midwestern states. When Sen. Daniel Webster gave a famous speech on slavery in 1850, 45 of the 106 congressmen present were slave owners. </w:t>
      </w:r>
      <w:r>
        <w:rPr>
          <w:rFonts w:cs="Times New Roman" w:ascii="Times New Roman" w:hAnsi="Times New Roman"/>
          <w:b/>
          <w:i/>
          <w:iCs/>
          <w:color w:val="000000" w:themeShade="bf"/>
          <w:sz w:val="28"/>
          <w:szCs w:val="28"/>
        </w:rPr>
        <w:t xml:space="preserve">(The Washington Post, as it appeared in </w:t>
      </w:r>
      <w:r>
        <w:rPr>
          <w:rFonts w:cs="Times New Roman" w:ascii="Times New Roman" w:hAnsi="Times New Roman"/>
          <w:b/>
          <w:i/>
          <w:iCs/>
          <w:color w:val="000000" w:themeShade="bf"/>
          <w:sz w:val="28"/>
          <w:szCs w:val="28"/>
          <w:u w:val="single"/>
        </w:rPr>
        <w:t>The Week</w:t>
      </w:r>
      <w:r>
        <w:rPr>
          <w:rFonts w:cs="Times New Roman" w:ascii="Times New Roman" w:hAnsi="Times New Roman"/>
          <w:b/>
          <w:i/>
          <w:iCs/>
          <w:color w:val="000000" w:themeShade="bf"/>
          <w:sz w:val="28"/>
          <w:szCs w:val="28"/>
        </w:rPr>
        <w:t xml:space="preserve"> magazine, January 21, 2022)</w:t>
      </w:r>
    </w:p>
    <w:p>
      <w:pPr>
        <w:pStyle w:val="Normal"/>
        <w:spacing w:lineRule="auto" w:line="240" w:before="0" w:after="0"/>
        <w:rPr>
          <w:rFonts w:ascii="Times New Roman" w:hAnsi="Times New Roman" w:cs="Times New Roman"/>
          <w:b/>
          <w:b/>
          <w:iCs/>
          <w:color w:themeColor="accent6" w:themeShade="bf"/>
          <w:sz w:val="28"/>
          <w:szCs w:val="28"/>
        </w:rPr>
      </w:pPr>
      <w:r>
        <w:rPr>
          <w:rFonts w:cs="Times New Roman" w:ascii="Times New Roman" w:hAnsi="Times New Roman"/>
          <w:b/>
          <w:iCs/>
          <w:color w:themeColor="accent6" w:themeShade="bf"/>
          <w:sz w:val="28"/>
          <w:szCs w:val="28"/>
        </w:rPr>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000000"/>
          <w:sz w:val="28"/>
          <w:szCs w:val="28"/>
        </w:rPr>
        <w:t xml:space="preserve">On September 17, 1849, </w:t>
      </w:r>
      <w:r>
        <w:rPr>
          <w:rFonts w:cs="Times New Roman" w:ascii="Times New Roman" w:hAnsi="Times New Roman"/>
          <w:b/>
          <w:iCs/>
          <w:color w:val="0000FF"/>
          <w:sz w:val="28"/>
          <w:szCs w:val="28"/>
        </w:rPr>
        <w:t>Harriet Tubman</w:t>
      </w:r>
      <w:r>
        <w:rPr>
          <w:rFonts w:cs="Times New Roman" w:ascii="Times New Roman" w:hAnsi="Times New Roman"/>
          <w:b/>
          <w:iCs/>
          <w:color w:val="000000"/>
          <w:sz w:val="28"/>
          <w:szCs w:val="28"/>
        </w:rPr>
        <w:t xml:space="preserve"> and two of her brothers ran away from their slave quarters in Maryland. She returned to the South many times to help ferry other slaves to freedom. </w:t>
      </w:r>
      <w:r>
        <w:rPr>
          <w:rFonts w:cs="Times New Roman" w:ascii="Times New Roman" w:hAnsi="Times New Roman"/>
          <w:b/>
          <w:i/>
          <w:iCs/>
          <w:color w:val="000000"/>
          <w:sz w:val="28"/>
          <w:szCs w:val="28"/>
        </w:rPr>
        <w:t>(The Daily Chronicle)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On December 6, 1849, Harriet Tubman escaped for the second and last time from slavery in Maryland. She would become the </w:t>
      </w:r>
      <w:r>
        <w:rPr>
          <w:rFonts w:cs="Times New Roman" w:ascii="Times New Roman" w:hAnsi="Times New Roman"/>
          <w:b/>
          <w:iCs/>
          <w:color w:val="0000FF"/>
          <w:sz w:val="28"/>
          <w:szCs w:val="28"/>
        </w:rPr>
        <w:t>Underground Railroad</w:t>
      </w:r>
      <w:r>
        <w:rPr>
          <w:rFonts w:cs="Times New Roman" w:ascii="Times New Roman" w:hAnsi="Times New Roman"/>
          <w:b/>
          <w:iCs/>
          <w:color w:val="000000"/>
          <w:sz w:val="28"/>
          <w:szCs w:val="28"/>
        </w:rPr>
        <w:t xml:space="preserve">'s most famous "conductor." </w:t>
      </w:r>
      <w:r>
        <w:rPr>
          <w:rFonts w:cs="Times New Roman" w:ascii="Times New Roman" w:hAnsi="Times New Roman"/>
          <w:b/>
          <w:i/>
          <w:iCs/>
          <w:color w:val="000000"/>
          <w:sz w:val="28"/>
          <w:szCs w:val="28"/>
        </w:rPr>
        <w:t>(The Daily Chronicle)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i w:val="false"/>
          <w:i w:val="false"/>
          <w:iCs w:val="false"/>
        </w:rPr>
      </w:pPr>
      <w:r>
        <w:rPr>
          <w:rFonts w:cs="Times New Roman" w:ascii="Times New Roman" w:hAnsi="Times New Roman"/>
          <w:b/>
          <w:i w:val="false"/>
          <w:iCs w:val="false"/>
          <w:color w:val="000000"/>
          <w:sz w:val="28"/>
          <w:szCs w:val="28"/>
        </w:rPr>
        <w:t xml:space="preserve">When he died, </w:t>
      </w:r>
      <w:r>
        <w:rPr>
          <w:rFonts w:ascii="Times New Roman" w:hAnsi="Times New Roman"/>
          <w:b/>
          <w:i w:val="false"/>
          <w:iCs w:val="false"/>
          <w:color w:val="0000FF"/>
          <w:sz w:val="28"/>
          <w:szCs w:val="28"/>
        </w:rPr>
        <w:t>George Washington</w:t>
      </w:r>
      <w:r>
        <w:rPr>
          <w:rFonts w:ascii="Times New Roman" w:hAnsi="Times New Roman"/>
          <w:b/>
          <w:i w:val="false"/>
          <w:iCs w:val="false"/>
          <w:sz w:val="28"/>
          <w:szCs w:val="28"/>
        </w:rPr>
        <w:t xml:space="preserve"> provided in his will for the emancipation of his slaves on the death of Martha, his wife. Washington was the only member of the Virginia dynasty to free all his slaves. </w:t>
      </w:r>
      <w:r>
        <w:rPr>
          <w:rFonts w:ascii="Times New Roman" w:hAnsi="Times New Roman"/>
          <w:b/>
          <w:i/>
          <w:iCs/>
          <w:sz w:val="28"/>
          <w:szCs w:val="28"/>
        </w:rPr>
        <w:t>(Richard Shenkman &amp; Kurt Reiger)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u w:val="single"/>
        </w:rPr>
        <w:t xml:space="preserve">Louisiana's </w:t>
      </w:r>
      <w:r>
        <w:rPr>
          <w:rFonts w:cs="Times New Roman" w:ascii="Times New Roman" w:hAnsi="Times New Roman"/>
          <w:b/>
          <w:iCs/>
          <w:color w:val="0000FF"/>
          <w:sz w:val="28"/>
          <w:szCs w:val="28"/>
          <w:u w:val="single"/>
        </w:rPr>
        <w:t>Whitney Plantation</w:t>
      </w:r>
      <w:r>
        <w:rPr>
          <w:rFonts w:cs="Times New Roman" w:ascii="Times New Roman" w:hAnsi="Times New Roman"/>
          <w:b/>
          <w:iCs/>
          <w:color w:val="000000"/>
          <w:sz w:val="28"/>
          <w:szCs w:val="28"/>
        </w:rPr>
        <w:t xml:space="preserve">: Among the pre-Civil War plantations in Louisiana that welcome visitors, only one focuses on former slaves and "relegates the owners to the sidelines," said Andrea Sachs in </w:t>
      </w:r>
      <w:r>
        <w:rPr>
          <w:rFonts w:cs="Times New Roman" w:ascii="Times New Roman" w:hAnsi="Times New Roman"/>
          <w:b/>
          <w:iCs/>
          <w:color w:val="000000"/>
          <w:sz w:val="28"/>
          <w:szCs w:val="28"/>
          <w:u w:val="single"/>
        </w:rPr>
        <w:t>The Washington</w:t>
      </w:r>
      <w:r>
        <w:rPr>
          <w:rFonts w:cs="Times New Roman" w:ascii="Times New Roman" w:hAnsi="Times New Roman"/>
          <w:b/>
          <w:iCs/>
          <w:color w:val="000000"/>
          <w:sz w:val="28"/>
          <w:szCs w:val="28"/>
        </w:rPr>
        <w:t xml:space="preserve"> </w:t>
      </w:r>
      <w:r>
        <w:rPr>
          <w:rFonts w:cs="Times New Roman" w:ascii="Times New Roman" w:hAnsi="Times New Roman"/>
          <w:b/>
          <w:iCs/>
          <w:color w:val="000000"/>
          <w:sz w:val="28"/>
          <w:szCs w:val="28"/>
          <w:u w:val="single"/>
        </w:rPr>
        <w:t>Post</w:t>
      </w:r>
      <w:r>
        <w:rPr>
          <w:rFonts w:cs="Times New Roman" w:ascii="Times New Roman" w:hAnsi="Times New Roman"/>
          <w:b/>
          <w:iCs/>
          <w:color w:val="000000"/>
          <w:sz w:val="28"/>
          <w:szCs w:val="28"/>
        </w:rPr>
        <w:t xml:space="preserve">. At the Whitney Plantation, which sits upriver from New Orleans on the Mississippi, each guest receives a special lanyard to wear: Mine featured the testimony of a former slave named Mary, recalling how her arms tired as a child when, to keep flies off her masters' food, she had to wave a fan all through dinner. More than 350 slaves worked at the plantation, mostly in its fields, and all are commemorated on a Wall of Honor. Some were sold along the way -- a mildly disabled adult male fetching a sixth as much as a teenage girl capable of reproducing. Inside a church on site, statues of slave children stand among the pews, and we were told we each could ring a nearby bell in honor of the site's stolen lives. "There were 15 people in my group, and the bell tolled 15 times." </w:t>
      </w:r>
      <w:r>
        <w:rPr>
          <w:rFonts w:cs="Times New Roman" w:ascii="Times New Roman" w:hAnsi="Times New Roman"/>
          <w:b/>
          <w:i/>
          <w:iCs/>
          <w:color w:val="000000"/>
          <w:sz w:val="28"/>
          <w:szCs w:val="28"/>
        </w:rPr>
        <w:t>(The Week magazine, August 17 / August 24, 2018)</w:t>
      </w:r>
    </w:p>
    <w:p>
      <w:pPr>
        <w:pStyle w:val="Normal"/>
        <w:spacing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3275745"/>
    </w:sdtPr>
    <w:sdtContent>
      <w:p>
        <w:pPr>
          <w:pStyle w:val="Footer"/>
          <w:jc w:val="center"/>
          <w:rPr>
            <w:color w:val="B400B4"/>
          </w:rPr>
        </w:pPr>
        <w:r>
          <w:rPr>
            <w:rFonts w:cs="Times New Roman" w:ascii="Times New Roman" w:hAnsi="Times New Roman"/>
            <w:b/>
            <w:color w:val="B400B4"/>
            <w:sz w:val="28"/>
            <w:szCs w:val="28"/>
            <w:u w:val="single"/>
          </w:rPr>
          <w:t xml:space="preserve">Slavery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2a8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214e3"/>
    <w:rPr/>
  </w:style>
  <w:style w:type="character" w:styleId="FooterChar" w:customStyle="1">
    <w:name w:val="Footer Char"/>
    <w:basedOn w:val="DefaultParagraphFont"/>
    <w:link w:val="Footer"/>
    <w:uiPriority w:val="99"/>
    <w:qFormat/>
    <w:rsid w:val="004214e3"/>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iCs/>
      <w:color w:val="000000"/>
      <w:sz w:val="28"/>
      <w:szCs w:val="28"/>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Cs/>
      <w:color w:val="000000"/>
      <w:sz w:val="28"/>
      <w:szCs w:val="28"/>
    </w:rPr>
  </w:style>
  <w:style w:type="character" w:styleId="Pagenumber">
    <w:name w:val="page number"/>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214e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214e3"/>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BodyText2">
    <w:name w:val="Body Text 2"/>
    <w:basedOn w:val="Normal"/>
    <w:qFormat/>
    <w:pPr/>
    <w:rPr>
      <w:b/>
      <w:iCs/>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LibreOffice/7.1.4.2$Windows_X86_64 LibreOffice_project/a529a4fab45b75fefc5b6226684193eb000654f6</Application>
  <AppVersion>15.0000</AppVersion>
  <Pages>6</Pages>
  <Words>1990</Words>
  <Characters>10357</Characters>
  <CharactersWithSpaces>12313</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2024-06-24T12:49:48Z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