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Worship</w:t>
      </w:r>
    </w:p>
    <w:p>
      <w:pPr>
        <w:pStyle w:val="Normal"/>
        <w:spacing w:lineRule="auto" w:line="240" w:before="0" w:after="143"/>
        <w:jc w:val="left"/>
        <w:rPr>
          <w:rFonts w:ascii="Times New Roman" w:hAnsi="Times New Roman"/>
        </w:rPr>
      </w:pPr>
      <w:r>
        <w:rPr>
          <w:rFonts w:ascii="Times New Roman" w:hAnsi="Times New Roman"/>
          <w:b/>
          <w:iCs/>
          <w:sz w:val="28"/>
          <w:szCs w:val="28"/>
        </w:rPr>
        <w:t xml:space="preserve">Many have </w:t>
      </w:r>
      <w:r>
        <w:rPr>
          <w:rFonts w:ascii="Times New Roman" w:hAnsi="Times New Roman"/>
          <w:b/>
          <w:iCs/>
          <w:color w:val="0000FF"/>
          <w:sz w:val="28"/>
          <w:szCs w:val="28"/>
        </w:rPr>
        <w:t>built a temple</w:t>
      </w:r>
      <w:r>
        <w:rPr>
          <w:rFonts w:ascii="Times New Roman" w:hAnsi="Times New Roman"/>
          <w:b/>
          <w:iCs/>
          <w:sz w:val="28"/>
          <w:szCs w:val="28"/>
        </w:rPr>
        <w:t xml:space="preserve"> to Folly. She has a habit, though, of betraying her worshippers and turning devotion into disillusionment. </w:t>
      </w:r>
      <w:r>
        <w:rPr>
          <w:rFonts w:ascii="Times New Roman" w:hAnsi="Times New Roman"/>
          <w:b/>
          <w:i/>
          <w:iCs/>
          <w:sz w:val="28"/>
          <w:szCs w:val="28"/>
        </w:rPr>
        <w:t>(Joseph Loconte, historian)</w:t>
      </w:r>
    </w:p>
    <w:p>
      <w:pPr>
        <w:pStyle w:val="Default"/>
        <w:spacing w:before="280" w:after="280"/>
        <w:rPr>
          <w:rStyle w:val="HTMLCite"/>
        </w:rPr>
      </w:pPr>
      <w:r>
        <w:rPr>
          <w:b/>
          <w:iCs/>
          <w:sz w:val="28"/>
          <w:szCs w:val="28"/>
        </w:rPr>
        <w:t xml:space="preserve">Wonder is the basis of worship. </w:t>
      </w:r>
      <w:r>
        <w:rPr>
          <w:b/>
          <w:i/>
          <w:sz w:val="28"/>
          <w:szCs w:val="28"/>
        </w:rPr>
        <w:t>(</w:t>
      </w:r>
      <w:r>
        <w:rPr>
          <w:b/>
          <w:i/>
          <w:color w:val="0000FF"/>
          <w:sz w:val="28"/>
          <w:szCs w:val="28"/>
        </w:rPr>
        <w:t>Thomas Carlyle</w:t>
      </w:r>
      <w:r>
        <w:rPr>
          <w:b/>
          <w:i/>
          <w:sz w:val="28"/>
          <w:szCs w:val="28"/>
        </w:rPr>
        <w:t>)</w:t>
      </w:r>
    </w:p>
    <w:p>
      <w:pPr>
        <w:pStyle w:val="Normal"/>
        <w:spacing w:lineRule="auto" w:line="240" w:before="280" w:after="280"/>
        <w:rPr/>
      </w:pPr>
      <w:r>
        <w:rPr>
          <w:rStyle w:val="HTMLCite"/>
          <w:rFonts w:ascii="Times New Roman" w:hAnsi="Times New Roman"/>
          <w:b/>
          <w:i w:val="false"/>
          <w:iCs w:val="false"/>
          <w:sz w:val="28"/>
          <w:szCs w:val="28"/>
        </w:rPr>
        <w:t xml:space="preserve">It was </w:t>
      </w:r>
      <w:r>
        <w:rPr>
          <w:rFonts w:ascii="Times New Roman" w:hAnsi="Times New Roman"/>
          <w:b/>
          <w:color w:val="0000FF"/>
          <w:sz w:val="28"/>
          <w:szCs w:val="28"/>
        </w:rPr>
        <w:t>Andrew Carnegie</w:t>
      </w:r>
      <w:r>
        <w:rPr>
          <w:rFonts w:ascii="Times New Roman" w:hAnsi="Times New Roman"/>
          <w:b/>
          <w:sz w:val="28"/>
          <w:szCs w:val="28"/>
        </w:rPr>
        <w:t xml:space="preserve"> who revealed that the truly great fortunes were not received through the worship of money for money’s sake. He said that there is “no idol more debasing than the worship of money.” Andrew Carnegie gave and received in his lifetime more than $350,000,000. </w:t>
      </w:r>
      <w:r>
        <w:rPr>
          <w:rFonts w:ascii="Times New Roman" w:hAnsi="Times New Roman"/>
          <w:b/>
          <w:i/>
          <w:iCs/>
          <w:sz w:val="28"/>
          <w:szCs w:val="28"/>
        </w:rPr>
        <w:t xml:space="preserve">(Jon Speller, </w:t>
      </w:r>
      <w:r>
        <w:rPr>
          <w:rFonts w:ascii="Times New Roman" w:hAnsi="Times New Roman"/>
          <w:b/>
          <w:i/>
          <w:iCs/>
          <w:sz w:val="28"/>
          <w:szCs w:val="28"/>
          <w:u w:val="single"/>
        </w:rPr>
        <w:t>Seed Money In Action</w:t>
      </w:r>
      <w:r>
        <w:rPr>
          <w:rFonts w:ascii="Times New Roman" w:hAnsi="Times New Roman"/>
          <w:b/>
          <w:i/>
          <w:iCs/>
          <w:sz w:val="28"/>
          <w:szCs w:val="28"/>
        </w:rPr>
        <w:t>)</w:t>
      </w:r>
    </w:p>
    <w:p>
      <w:pPr>
        <w:pStyle w:val="NormalWeb"/>
        <w:spacing w:before="0" w:after="0"/>
        <w:rPr>
          <w:rStyle w:val="HTMLCite"/>
          <w:b/>
          <w:b/>
          <w:sz w:val="28"/>
          <w:szCs w:val="28"/>
        </w:rPr>
      </w:pPr>
      <w:r>
        <w:rPr>
          <w:rStyle w:val="HTMLCite"/>
          <w:b/>
          <w:i w:val="false"/>
          <w:sz w:val="28"/>
          <w:szCs w:val="28"/>
        </w:rPr>
        <w:t xml:space="preserve">In ancient times </w:t>
      </w:r>
      <w:r>
        <w:rPr>
          <w:rStyle w:val="HTMLCite"/>
          <w:b/>
          <w:i w:val="false"/>
          <w:color w:val="C9211E"/>
          <w:sz w:val="28"/>
          <w:szCs w:val="28"/>
        </w:rPr>
        <w:t>cats were worshipped as gods</w:t>
      </w:r>
      <w:r>
        <w:rPr>
          <w:rStyle w:val="HTMLCite"/>
          <w:b/>
          <w:i w:val="false"/>
          <w:sz w:val="28"/>
          <w:szCs w:val="28"/>
        </w:rPr>
        <w:t xml:space="preserve">; they have not forgotten this. </w:t>
      </w:r>
      <w:r>
        <w:rPr>
          <w:rStyle w:val="HTMLCite"/>
          <w:b/>
          <w:sz w:val="28"/>
          <w:szCs w:val="28"/>
        </w:rPr>
        <w:t>(Terry Pratchett, author)</w:t>
      </w:r>
    </w:p>
    <w:p>
      <w:pPr>
        <w:pStyle w:val="Normal"/>
        <w:spacing w:lineRule="auto" w:line="240" w:before="0" w:after="0"/>
        <w:rPr>
          <w:b/>
          <w:b/>
          <w:i/>
          <w:i/>
          <w:color w:val="000000"/>
          <w:sz w:val="28"/>
          <w:szCs w:val="28"/>
        </w:rPr>
      </w:pPr>
      <w:r>
        <w:rPr>
          <w:rStyle w:val="HTMLCite"/>
          <w:rFonts w:ascii="Times New Roman" w:hAnsi="Times New Roman"/>
          <w:b/>
          <w:i/>
          <w:iCs/>
          <w:color w:val="E36C0A"/>
          <w:sz w:val="28"/>
          <w:szCs w:val="28"/>
        </w:rPr>
        <w:t>******************************************************************</w:t>
      </w:r>
    </w:p>
    <w:p>
      <w:pPr>
        <w:pStyle w:val="Normal"/>
        <w:spacing w:lineRule="auto" w:line="240" w:before="0" w:after="0"/>
        <w:rPr/>
      </w:pPr>
      <w:r>
        <w:rPr>
          <w:rStyle w:val="HTMLCite"/>
          <w:rFonts w:ascii="Times New Roman" w:hAnsi="Times New Roman"/>
          <w:b/>
          <w:i w:val="false"/>
          <w:iCs w:val="false"/>
          <w:sz w:val="28"/>
          <w:szCs w:val="28"/>
        </w:rPr>
        <w:t xml:space="preserve">If only the sun-drenched </w:t>
      </w:r>
      <w:r>
        <w:rPr>
          <w:rStyle w:val="HTMLCite"/>
          <w:rFonts w:ascii="Times New Roman" w:hAnsi="Times New Roman"/>
          <w:b/>
          <w:i w:val="false"/>
          <w:iCs w:val="false"/>
          <w:color w:val="0000FF"/>
          <w:sz w:val="28"/>
          <w:szCs w:val="28"/>
        </w:rPr>
        <w:t>celebrities</w:t>
      </w:r>
      <w:r>
        <w:rPr>
          <w:rStyle w:val="HTMLCite"/>
          <w:rFonts w:ascii="Times New Roman" w:hAnsi="Times New Roman"/>
          <w:b/>
          <w:i w:val="false"/>
          <w:iCs w:val="false"/>
          <w:sz w:val="28"/>
          <w:szCs w:val="28"/>
        </w:rPr>
        <w:t xml:space="preserve"> are being noticed and worshipped, then our children are going to have a tough time seeing value in the shadows, where the thinkers, probers, and scientists are who are keeping society together.</w:t>
      </w:r>
      <w:r>
        <w:rPr>
          <w:rStyle w:val="HTMLCite"/>
          <w:rFonts w:ascii="Times New Roman" w:hAnsi="Times New Roman"/>
          <w:b/>
          <w:sz w:val="28"/>
          <w:szCs w:val="28"/>
        </w:rPr>
        <w:t xml:space="preserve"> (Rita Dove, poet, in </w:t>
      </w:r>
      <w:r>
        <w:rPr>
          <w:rStyle w:val="HTMLCite"/>
          <w:rFonts w:ascii="Times New Roman" w:hAnsi="Times New Roman"/>
          <w:b/>
          <w:sz w:val="28"/>
          <w:szCs w:val="28"/>
          <w:u w:val="single"/>
        </w:rPr>
        <w:t>The New York Times</w:t>
      </w:r>
      <w:r>
        <w:rPr>
          <w:rStyle w:val="HTMLCite"/>
          <w:rFonts w:ascii="Times New Roman" w:hAnsi="Times New Roman"/>
          <w:b/>
          <w:sz w:val="28"/>
          <w:szCs w:val="28"/>
        </w:rPr>
        <w:t>)</w:t>
      </w:r>
    </w:p>
    <w:p>
      <w:pPr>
        <w:pStyle w:val="Normal"/>
        <w:spacing w:lineRule="auto" w:line="240" w:before="0" w:after="0"/>
        <w:rPr>
          <w:rStyle w:val="HTMLCite"/>
          <w:rFonts w:ascii="Times New Roman" w:hAnsi="Times New Roman"/>
          <w:b/>
          <w:b/>
          <w:sz w:val="28"/>
          <w:szCs w:val="28"/>
        </w:rPr>
      </w:pPr>
      <w:r>
        <w:rPr>
          <w:rFonts w:ascii="Times New Roman" w:hAnsi="Times New Roman"/>
          <w:b/>
          <w:sz w:val="28"/>
          <w:szCs w:val="28"/>
        </w:rPr>
      </w:r>
    </w:p>
    <w:p>
      <w:pPr>
        <w:pStyle w:val="NormalWeb"/>
        <w:spacing w:before="0" w:after="0"/>
        <w:rPr>
          <w:rStyle w:val="HTMLCite"/>
          <w:b/>
          <w:b/>
          <w:sz w:val="28"/>
          <w:szCs w:val="28"/>
        </w:rPr>
      </w:pPr>
      <w:r>
        <w:rPr>
          <w:rStyle w:val="HTMLCite"/>
          <w:b/>
          <w:i w:val="false"/>
          <w:sz w:val="28"/>
          <w:szCs w:val="28"/>
          <w:u w:val="single"/>
        </w:rPr>
        <w:t xml:space="preserve">Our culture's worship of </w:t>
      </w:r>
      <w:r>
        <w:rPr>
          <w:rStyle w:val="HTMLCite"/>
          <w:b/>
          <w:i w:val="false"/>
          <w:color w:val="0000FF"/>
          <w:sz w:val="28"/>
          <w:szCs w:val="28"/>
          <w:u w:val="single"/>
        </w:rPr>
        <w:t>celebrity</w:t>
      </w:r>
      <w:r>
        <w:rPr>
          <w:rStyle w:val="HTMLCite"/>
          <w:b/>
          <w:i w:val="false"/>
          <w:sz w:val="28"/>
          <w:szCs w:val="28"/>
        </w:rPr>
        <w:t xml:space="preserve">: It was F. Scott Fitzgerald's Jazz Age that the modern concept of celebrity was born, said George Packer. But if the worship of gaudy wealth and fame began in </w:t>
      </w:r>
      <w:r>
        <w:rPr>
          <w:rStyle w:val="HTMLCite"/>
          <w:b/>
          <w:i w:val="false"/>
          <w:sz w:val="28"/>
          <w:szCs w:val="28"/>
          <w:u w:val="single"/>
        </w:rPr>
        <w:t>The Great Gatsby</w:t>
      </w:r>
      <w:r>
        <w:rPr>
          <w:rStyle w:val="HTMLCite"/>
          <w:b/>
          <w:i w:val="false"/>
          <w:sz w:val="28"/>
          <w:szCs w:val="28"/>
        </w:rPr>
        <w:t xml:space="preserve"> era, we've taken it to new, "perverse" heights in 21st-century America. Today, celebrity demigods dominate every field: There are celebrity chefs, bankers, computer engineers, chief executives, hip-hop moguls, and reality-TV stars. "This jet-setting, Davos-attending crowd constitutes its own super-class," amassing more and more wealth and power even as the country's middle class loses theirs. Martha Stewart tells the unwashed massed how to decorate and cook, while Michael Bloomberg -- one of America's richest men -- rules over its largest city. To address the misery of the world's poor, we turn to the superheroes Bono, Bill Gates, and Mark Zuckerberg. "Instead of a vibrant literary culture, we have Oprah's book club." As inequality grows, average folk willingly "yield their dreams to the gods," adopting the superrich's "brands" as badges of validity and identity. Even Gatsby would be astonished. </w:t>
      </w:r>
      <w:r>
        <w:rPr>
          <w:rStyle w:val="HTMLCite"/>
          <w:b/>
          <w:sz w:val="28"/>
          <w:szCs w:val="28"/>
        </w:rPr>
        <w:t>(The Week magazine, May 31, 2013)</w:t>
      </w:r>
    </w:p>
    <w:p>
      <w:pPr>
        <w:pStyle w:val="Normal"/>
        <w:spacing w:lineRule="auto" w:line="240" w:before="52" w:after="52"/>
        <w:rPr>
          <w:b/>
          <w:b/>
          <w:i/>
          <w:i/>
          <w:color w:val="000000"/>
          <w:sz w:val="28"/>
          <w:szCs w:val="28"/>
        </w:rPr>
      </w:pPr>
      <w:r>
        <w:rPr>
          <w:rStyle w:val="HTMLCite"/>
          <w:rFonts w:ascii="Times New Roman" w:hAnsi="Times New Roman"/>
          <w:b/>
          <w:i/>
          <w:iCs/>
          <w:color w:val="E36C0A"/>
          <w:sz w:val="28"/>
          <w:szCs w:val="28"/>
        </w:rPr>
        <w:t>******************************************************************</w:t>
      </w:r>
    </w:p>
    <w:p>
      <w:pPr>
        <w:pStyle w:val="Normal"/>
        <w:spacing w:lineRule="auto" w:line="240" w:before="0" w:after="0"/>
        <w:rPr/>
      </w:pPr>
      <w:r>
        <w:rPr>
          <w:rStyle w:val="HTMLCite"/>
          <w:rFonts w:ascii="Times New Roman" w:hAnsi="Times New Roman"/>
          <w:b/>
          <w:i w:val="false"/>
          <w:sz w:val="28"/>
          <w:szCs w:val="28"/>
        </w:rPr>
        <w:t xml:space="preserve">I also began, slowly, to make sense of our gathering together on Sunday morning, recognizing, however dimly, that </w:t>
      </w:r>
      <w:r>
        <w:rPr>
          <w:rStyle w:val="HTMLCite"/>
          <w:rFonts w:ascii="Times New Roman" w:hAnsi="Times New Roman"/>
          <w:b/>
          <w:i w:val="false"/>
          <w:color w:val="0000FF"/>
          <w:sz w:val="28"/>
          <w:szCs w:val="28"/>
        </w:rPr>
        <w:t>church is to be participated in</w:t>
      </w:r>
      <w:r>
        <w:rPr>
          <w:rStyle w:val="HTMLCite"/>
          <w:rFonts w:ascii="Times New Roman" w:hAnsi="Times New Roman"/>
          <w:b/>
          <w:i w:val="false"/>
          <w:sz w:val="28"/>
          <w:szCs w:val="28"/>
        </w:rPr>
        <w:t xml:space="preserve"> and not consumed. The point is not what one gets out of it, but the worship of God; the service takes place both because of and despite the needs, strengths, frailties of the people present. </w:t>
      </w:r>
      <w:r>
        <w:rPr>
          <w:rStyle w:val="HTMLCite"/>
          <w:rFonts w:ascii="Times New Roman" w:hAnsi="Times New Roman"/>
          <w:b/>
          <w:sz w:val="28"/>
          <w:szCs w:val="28"/>
        </w:rPr>
        <w:t xml:space="preserve">(Kathleen Norris, in </w:t>
      </w:r>
      <w:r>
        <w:rPr>
          <w:rStyle w:val="HTMLCite"/>
          <w:rFonts w:ascii="Times New Roman" w:hAnsi="Times New Roman"/>
          <w:b/>
          <w:sz w:val="28"/>
          <w:szCs w:val="28"/>
          <w:u w:val="single"/>
        </w:rPr>
        <w:t>Dakota</w:t>
      </w:r>
      <w:r>
        <w:rPr>
          <w:rStyle w:val="HTMLCite"/>
          <w:rFonts w:ascii="Times New Roman" w:hAnsi="Times New Roman"/>
          <w:b/>
          <w:sz w:val="28"/>
          <w:szCs w:val="28"/>
        </w:rPr>
        <w:t>)</w:t>
      </w:r>
    </w:p>
    <w:p>
      <w:pPr>
        <w:pStyle w:val="Normal"/>
        <w:spacing w:lineRule="auto" w:line="240" w:before="0" w:after="0"/>
        <w:rPr>
          <w:rStyle w:val="HTMLCite"/>
          <w:rFonts w:ascii="Times New Roman" w:hAnsi="Times New Roman"/>
          <w:b/>
          <w:b/>
          <w:sz w:val="28"/>
          <w:szCs w:val="28"/>
        </w:rPr>
      </w:pPr>
      <w:r>
        <w:rPr/>
      </w:r>
    </w:p>
    <w:p>
      <w:pPr>
        <w:pStyle w:val="Normal"/>
        <w:spacing w:before="0" w:after="0"/>
        <w:rPr/>
      </w:pPr>
      <w:r>
        <w:rPr>
          <w:rFonts w:cs="Times New Roman" w:ascii="Times New Roman" w:hAnsi="Times New Roman"/>
          <w:b/>
          <w:iCs/>
          <w:color w:val="000000"/>
          <w:sz w:val="28"/>
          <w:szCs w:val="28"/>
        </w:rPr>
        <w:t xml:space="preserve">Ancient </w:t>
      </w:r>
      <w:r>
        <w:rPr>
          <w:rFonts w:cs="Times New Roman" w:ascii="Times New Roman" w:hAnsi="Times New Roman"/>
          <w:b/>
          <w:iCs/>
          <w:color w:val="0000FF"/>
          <w:sz w:val="28"/>
          <w:szCs w:val="28"/>
        </w:rPr>
        <w:t>Egyptians worshipped</w:t>
      </w:r>
      <w:r>
        <w:rPr>
          <w:rFonts w:cs="Times New Roman" w:ascii="Times New Roman" w:hAnsi="Times New Roman"/>
          <w:b/>
          <w:iCs/>
          <w:color w:val="000000"/>
          <w:sz w:val="28"/>
          <w:szCs w:val="28"/>
        </w:rPr>
        <w:t xml:space="preserve">, among other things, cabbages. </w:t>
      </w:r>
      <w:r>
        <w:rPr>
          <w:rFonts w:cs="Times New Roman" w:ascii="Times New Roman" w:hAnsi="Times New Roman"/>
          <w:b/>
          <w:i/>
          <w:iCs/>
          <w:color w:val="000000"/>
          <w:sz w:val="28"/>
          <w:szCs w:val="28"/>
        </w:rPr>
        <w:t xml:space="preserve">(Isabell Mattingly, in </w:t>
      </w:r>
      <w:r>
        <w:rPr>
          <w:rFonts w:cs="Times New Roman" w:ascii="Times New Roman" w:hAnsi="Times New Roman"/>
          <w:b/>
          <w:i/>
          <w:iCs/>
          <w:color w:val="000000"/>
          <w:sz w:val="28"/>
          <w:szCs w:val="28"/>
          <w:u w:val="single"/>
        </w:rPr>
        <w:t>Tidbits</w:t>
      </w:r>
      <w:r>
        <w:rPr>
          <w:rFonts w:cs="Times New Roman" w:ascii="Times New Roman" w:hAnsi="Times New Roman"/>
          <w:b/>
          <w:i/>
          <w:iCs/>
          <w:color w:val="000000"/>
          <w:sz w:val="28"/>
          <w:szCs w:val="28"/>
        </w:rPr>
        <w:t>)</w:t>
      </w:r>
    </w:p>
    <w:p>
      <w:pPr>
        <w:pStyle w:val="Normal"/>
        <w:spacing w:lineRule="auto" w:line="240" w:before="0" w:after="0"/>
        <w:rPr>
          <w:b/>
          <w:b/>
          <w:i/>
          <w:i/>
          <w:color w:val="000000"/>
          <w:sz w:val="28"/>
          <w:szCs w:val="28"/>
        </w:rPr>
      </w:pPr>
      <w:r>
        <w:rPr>
          <w:rFonts w:ascii="Times New Roman" w:hAnsi="Times New Roman"/>
          <w:b/>
          <w:i/>
          <w:iCs/>
          <w:color w:val="E36C0A"/>
          <w:sz w:val="28"/>
          <w:szCs w:val="28"/>
        </w:rPr>
        <w:t>******************************************************************</w:t>
      </w:r>
    </w:p>
    <w:p>
      <w:pPr>
        <w:pStyle w:val="Normal"/>
        <w:rPr/>
      </w:pPr>
      <w:r>
        <w:rPr>
          <w:rFonts w:cs="Times New Roman" w:ascii="Times New Roman" w:hAnsi="Times New Roman"/>
          <w:b/>
          <w:iCs/>
          <w:color w:val="000000"/>
          <w:sz w:val="28"/>
          <w:szCs w:val="28"/>
        </w:rPr>
        <w:t xml:space="preserve">If </w:t>
      </w:r>
      <w:r>
        <w:rPr>
          <w:rFonts w:cs="Times New Roman" w:ascii="Times New Roman" w:hAnsi="Times New Roman"/>
          <w:b/>
          <w:iCs/>
          <w:color w:val="0000FF"/>
          <w:sz w:val="28"/>
          <w:szCs w:val="28"/>
        </w:rPr>
        <w:t>God</w:t>
      </w:r>
      <w:r>
        <w:rPr>
          <w:rFonts w:cs="Times New Roman" w:ascii="Times New Roman" w:hAnsi="Times New Roman"/>
          <w:b/>
          <w:iCs/>
          <w:color w:val="000000"/>
          <w:sz w:val="28"/>
          <w:szCs w:val="28"/>
        </w:rPr>
        <w:t xml:space="preserve"> is love, the only way we can worship God is by loving others. </w:t>
      </w:r>
      <w:r>
        <w:rPr>
          <w:rFonts w:cs="Times New Roman" w:ascii="Times New Roman" w:hAnsi="Times New Roman"/>
          <w:b/>
          <w:i/>
          <w:iCs/>
          <w:color w:val="000000"/>
          <w:sz w:val="28"/>
          <w:szCs w:val="28"/>
        </w:rPr>
        <w:t xml:space="preserve">(John Shelby Spong, in </w:t>
      </w:r>
      <w:r>
        <w:rPr>
          <w:rFonts w:cs="Times New Roman" w:ascii="Times New Roman" w:hAnsi="Times New Roman"/>
          <w:b/>
          <w:i/>
          <w:iCs/>
          <w:color w:val="000000"/>
          <w:sz w:val="28"/>
          <w:szCs w:val="28"/>
          <w:u w:val="single"/>
        </w:rPr>
        <w:t>Unbelievable</w:t>
      </w:r>
      <w:r>
        <w:rPr>
          <w:rFonts w:cs="Times New Roman" w:ascii="Times New Roman" w:hAnsi="Times New Roman"/>
          <w:b/>
          <w:i/>
          <w:iCs/>
          <w:color w:val="000000"/>
          <w:sz w:val="28"/>
          <w:szCs w:val="28"/>
        </w:rPr>
        <w:t>)</w:t>
      </w:r>
    </w:p>
    <w:p>
      <w:pPr>
        <w:pStyle w:val="NormalWeb"/>
        <w:spacing w:before="280" w:after="280"/>
        <w:rPr>
          <w:b/>
          <w:b/>
          <w:i/>
          <w:i/>
          <w:color w:val="000000"/>
          <w:sz w:val="28"/>
          <w:szCs w:val="28"/>
        </w:rPr>
      </w:pPr>
      <w:r>
        <w:rPr>
          <w:b/>
          <w:color w:val="000000"/>
          <w:sz w:val="28"/>
          <w:szCs w:val="28"/>
        </w:rPr>
        <w:t xml:space="preserve">It is possible to </w:t>
      </w:r>
      <w:r>
        <w:rPr>
          <w:b/>
          <w:sz w:val="28"/>
          <w:szCs w:val="28"/>
        </w:rPr>
        <w:t>worship</w:t>
      </w:r>
      <w:r>
        <w:rPr>
          <w:b/>
          <w:color w:val="000000"/>
          <w:sz w:val="28"/>
          <w:szCs w:val="28"/>
        </w:rPr>
        <w:t xml:space="preserve"> </w:t>
      </w:r>
      <w:r>
        <w:rPr>
          <w:b/>
          <w:color w:val="0000FF"/>
          <w:sz w:val="28"/>
          <w:szCs w:val="28"/>
        </w:rPr>
        <w:t>God</w:t>
      </w:r>
      <w:r>
        <w:rPr>
          <w:b/>
          <w:color w:val="000000"/>
          <w:sz w:val="28"/>
          <w:szCs w:val="28"/>
        </w:rPr>
        <w:t xml:space="preserve"> while driving along the highway or sitting in a baseball par k. But if we raise the question of statistical probability, the worship of God is scarcely as frequent in those places as in houses built in his honor. There is the story of the father who said, “Come on, we can sing hymns at the beach,” to which the little girl replied, “But we won’t, will we?” (</w:t>
      </w:r>
      <w:r>
        <w:rPr>
          <w:b/>
          <w:i/>
          <w:color w:val="000000"/>
          <w:sz w:val="28"/>
          <w:szCs w:val="28"/>
        </w:rPr>
        <w:t xml:space="preserve">George Hedley, in </w:t>
      </w:r>
      <w:r>
        <w:rPr>
          <w:b/>
          <w:i/>
          <w:color w:val="000000"/>
          <w:sz w:val="28"/>
          <w:szCs w:val="28"/>
          <w:u w:val="single"/>
        </w:rPr>
        <w:t>The Superstitions of the Irreligious</w:t>
      </w:r>
      <w:r>
        <w:rPr>
          <w:b/>
          <w:i/>
          <w:color w:val="000000"/>
          <w:sz w:val="28"/>
          <w:szCs w:val="28"/>
        </w:rPr>
        <w:t>)</w:t>
      </w:r>
    </w:p>
    <w:p>
      <w:pPr>
        <w:pStyle w:val="NormalWeb"/>
        <w:spacing w:before="0" w:after="0"/>
        <w:rPr/>
      </w:pPr>
      <w:r>
        <w:rPr>
          <w:b/>
          <w:color w:val="000000"/>
          <w:sz w:val="28"/>
          <w:szCs w:val="28"/>
        </w:rPr>
        <w:t xml:space="preserve">The fact that human beings all over planet Earth intuitively worship something is proof that </w:t>
      </w:r>
      <w:r>
        <w:rPr>
          <w:b/>
          <w:color w:val="0000FF"/>
          <w:sz w:val="28"/>
          <w:szCs w:val="28"/>
        </w:rPr>
        <w:t>God has written this in our hearts</w:t>
      </w:r>
      <w:r>
        <w:rPr>
          <w:b/>
          <w:color w:val="000000"/>
          <w:sz w:val="28"/>
          <w:szCs w:val="28"/>
        </w:rPr>
        <w:t xml:space="preserve">. It's part of our spiritual genetics. </w:t>
      </w:r>
      <w:r>
        <w:rPr>
          <w:b/>
          <w:i/>
          <w:color w:val="000000"/>
          <w:sz w:val="28"/>
          <w:szCs w:val="28"/>
        </w:rPr>
        <w:t>(Cary Schmidt, author and pastor)</w:t>
      </w:r>
    </w:p>
    <w:p>
      <w:pPr>
        <w:pStyle w:val="Normal"/>
        <w:spacing w:lineRule="auto" w:line="240" w:before="0" w:after="0"/>
        <w:rPr>
          <w:b/>
          <w:b/>
          <w:i/>
          <w:i/>
          <w:color w:val="000000"/>
          <w:sz w:val="28"/>
          <w:szCs w:val="28"/>
        </w:rPr>
      </w:pPr>
      <w:r>
        <w:rPr>
          <w:rFonts w:ascii="Times New Roman" w:hAnsi="Times New Roman"/>
          <w:b/>
          <w:i/>
          <w:iCs/>
          <w:color w:val="E36C0A"/>
          <w:sz w:val="28"/>
          <w:szCs w:val="28"/>
        </w:rPr>
        <w:t>******************************************************************</w:t>
      </w:r>
      <w:r>
        <w:rPr>
          <w:rFonts w:cs="Times New Roman" w:ascii="Times New Roman" w:hAnsi="Times New Roman"/>
          <w:b/>
          <w:color w:val="000000"/>
          <w:sz w:val="28"/>
          <w:szCs w:val="28"/>
        </w:rPr>
        <w:t xml:space="preserve">Such unselfish </w:t>
      </w:r>
      <w:r>
        <w:rPr>
          <w:rFonts w:cs="Times New Roman" w:ascii="Times New Roman" w:hAnsi="Times New Roman"/>
          <w:b/>
          <w:sz w:val="28"/>
          <w:szCs w:val="28"/>
        </w:rPr>
        <w:t>Sabbath acts are worship, too</w:t>
      </w:r>
      <w:r>
        <w:rPr>
          <w:rFonts w:cs="Times New Roman" w:ascii="Times New Roman" w:hAnsi="Times New Roman"/>
          <w:b/>
          <w:color w:val="000000"/>
          <w:sz w:val="28"/>
          <w:szCs w:val="28"/>
        </w:rPr>
        <w:t xml:space="preserve"> – worship in </w:t>
      </w:r>
      <w:r>
        <w:rPr>
          <w:rFonts w:cs="Times New Roman" w:ascii="Times New Roman" w:hAnsi="Times New Roman"/>
          <w:b/>
          <w:sz w:val="28"/>
          <w:szCs w:val="28"/>
        </w:rPr>
        <w:t>action</w:t>
      </w:r>
      <w:r>
        <w:rPr>
          <w:rFonts w:cs="Times New Roman" w:ascii="Times New Roman" w:hAnsi="Times New Roman"/>
          <w:b/>
          <w:color w:val="000000"/>
          <w:sz w:val="28"/>
          <w:szCs w:val="28"/>
        </w:rPr>
        <w:t xml:space="preserve">. They are patterned on the supreme example. For it was on the Sabbath </w:t>
      </w:r>
      <w:r>
        <w:rPr>
          <w:rFonts w:cs="Times New Roman" w:ascii="Times New Roman" w:hAnsi="Times New Roman"/>
          <w:b/>
          <w:sz w:val="28"/>
          <w:szCs w:val="28"/>
        </w:rPr>
        <w:t>that Jesus</w:t>
      </w:r>
      <w:r>
        <w:rPr>
          <w:rFonts w:cs="Times New Roman" w:ascii="Times New Roman" w:hAnsi="Times New Roman"/>
          <w:b/>
          <w:color w:val="000000"/>
          <w:sz w:val="28"/>
          <w:szCs w:val="28"/>
        </w:rPr>
        <w:t xml:space="preserve"> performed many of his most notable acts of compassion. To those who objected, he retorted: “The Sabbath was made for man, not man for the Sabbath.”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Rev. Billy Graham</w:t>
      </w:r>
      <w:r>
        <w:rPr>
          <w:rFonts w:cs="Times New Roman" w:ascii="Times New Roman" w:hAnsi="Times New Roman"/>
          <w:b/>
          <w:i/>
          <w:color w:val="000000"/>
          <w:sz w:val="28"/>
          <w:szCs w:val="28"/>
        </w:rPr>
        <w:t>)</w:t>
      </w:r>
    </w:p>
    <w:p>
      <w:pPr>
        <w:pStyle w:val="Normal"/>
        <w:spacing w:lineRule="auto" w:line="240" w:before="0" w:after="0"/>
        <w:rPr>
          <w:b/>
          <w:b/>
          <w:i/>
          <w:i/>
          <w:color w:val="000000"/>
          <w:sz w:val="28"/>
          <w:szCs w:val="28"/>
        </w:rPr>
      </w:pPr>
      <w:r>
        <w:rPr>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bCs/>
          <w:color w:val="0000FF"/>
          <w:sz w:val="28"/>
          <w:szCs w:val="28"/>
        </w:rPr>
        <w:t xml:space="preserve">Hero worship </w:t>
      </w:r>
      <w:r>
        <w:rPr>
          <w:rFonts w:cs="Times New Roman" w:ascii="Times New Roman" w:hAnsi="Times New Roman"/>
          <w:b/>
          <w:color w:val="000000"/>
          <w:sz w:val="28"/>
          <w:szCs w:val="28"/>
        </w:rPr>
        <w:t>is strongest where there is least regard for human freedom.</w:t>
      </w:r>
      <w:r>
        <w:rPr>
          <w:rFonts w:cs="Times New Roman" w:ascii="Times New Roman" w:hAnsi="Times New Roman"/>
          <w:b/>
          <w:i/>
          <w:iCs/>
          <w:color w:val="000000"/>
          <w:sz w:val="28"/>
          <w:szCs w:val="28"/>
        </w:rPr>
        <w:t xml:space="preserve"> (Herbert Spencer, British philosopher)</w:t>
      </w:r>
    </w:p>
    <w:p>
      <w:pPr>
        <w:pStyle w:val="NormalWeb"/>
        <w:spacing w:before="280" w:after="280"/>
        <w:rPr>
          <w:b/>
          <w:b/>
          <w:i/>
          <w:i/>
          <w:color w:val="000000"/>
          <w:sz w:val="28"/>
          <w:szCs w:val="28"/>
        </w:rPr>
      </w:pPr>
      <w:r>
        <w:rPr>
          <w:b/>
          <w:color w:val="000000"/>
          <w:sz w:val="28"/>
          <w:szCs w:val="28"/>
          <w:u w:val="single"/>
        </w:rPr>
        <w:t xml:space="preserve">Wife to </w:t>
      </w:r>
      <w:r>
        <w:rPr>
          <w:b/>
          <w:color w:val="C9211E"/>
          <w:sz w:val="28"/>
          <w:szCs w:val="28"/>
          <w:u w:val="single"/>
        </w:rPr>
        <w:t>husband tracking in mud</w:t>
      </w:r>
      <w:r>
        <w:rPr>
          <w:b/>
          <w:color w:val="000000"/>
          <w:sz w:val="28"/>
          <w:szCs w:val="28"/>
        </w:rPr>
        <w:t xml:space="preserve">: "And to think I used to worship the </w:t>
      </w:r>
      <w:r>
        <w:rPr>
          <w:b/>
          <w:sz w:val="28"/>
          <w:szCs w:val="28"/>
        </w:rPr>
        <w:t>ground</w:t>
      </w:r>
      <w:r>
        <w:rPr>
          <w:b/>
          <w:color w:val="C00000"/>
          <w:sz w:val="28"/>
          <w:szCs w:val="28"/>
        </w:rPr>
        <w:t xml:space="preserve"> </w:t>
      </w:r>
      <w:r>
        <w:rPr>
          <w:b/>
          <w:color w:val="000000"/>
          <w:sz w:val="28"/>
          <w:szCs w:val="28"/>
        </w:rPr>
        <w:t xml:space="preserve">you walked on." </w:t>
      </w:r>
      <w:r>
        <w:rPr>
          <w:b/>
          <w:i/>
          <w:color w:val="000000"/>
          <w:sz w:val="28"/>
          <w:szCs w:val="28"/>
        </w:rPr>
        <w:t xml:space="preserve">(Paris, in </w:t>
      </w:r>
      <w:r>
        <w:rPr>
          <w:b/>
          <w:i/>
          <w:color w:val="000000"/>
          <w:sz w:val="28"/>
          <w:szCs w:val="28"/>
          <w:u w:val="single"/>
        </w:rPr>
        <w:t>The Progressive Farmer</w:t>
      </w:r>
      <w:r>
        <w:rPr>
          <w:b/>
          <w:i/>
          <w:color w:val="000000"/>
          <w:sz w:val="28"/>
          <w:szCs w:val="28"/>
        </w:rPr>
        <w:t>)</w:t>
      </w:r>
    </w:p>
    <w:p>
      <w:pPr>
        <w:pStyle w:val="NormalWeb"/>
        <w:spacing w:before="280" w:after="280"/>
        <w:rPr>
          <w:rStyle w:val="HTMLCite"/>
        </w:rPr>
      </w:pPr>
      <w:r>
        <w:rPr>
          <w:rStyle w:val="HTMLCite"/>
          <w:b/>
          <w:i w:val="false"/>
          <w:sz w:val="28"/>
          <w:szCs w:val="28"/>
        </w:rPr>
        <w:t xml:space="preserve">The Aramaic word for </w:t>
      </w:r>
      <w:r>
        <w:rPr>
          <w:rStyle w:val="HTMLCite"/>
          <w:b/>
          <w:i w:val="false"/>
          <w:color w:val="0000FF"/>
          <w:sz w:val="28"/>
          <w:szCs w:val="28"/>
        </w:rPr>
        <w:t>Magi</w:t>
      </w:r>
      <w:r>
        <w:rPr>
          <w:rStyle w:val="HTMLCite"/>
          <w:b/>
          <w:i w:val="false"/>
          <w:sz w:val="28"/>
          <w:szCs w:val="28"/>
        </w:rPr>
        <w:t xml:space="preserve"> is </w:t>
      </w:r>
      <w:r>
        <w:rPr>
          <w:rStyle w:val="HTMLCite"/>
          <w:b/>
          <w:i w:val="false"/>
          <w:sz w:val="28"/>
          <w:szCs w:val="28"/>
          <w:u w:val="single"/>
        </w:rPr>
        <w:t>Magoshey</w:t>
      </w:r>
      <w:r>
        <w:rPr>
          <w:rStyle w:val="HTMLCite"/>
          <w:b/>
          <w:i w:val="false"/>
          <w:sz w:val="28"/>
          <w:szCs w:val="28"/>
        </w:rPr>
        <w:t xml:space="preserve">. Its root is derived from the Babylonian and Persian word </w:t>
      </w:r>
      <w:r>
        <w:rPr>
          <w:rStyle w:val="HTMLCite"/>
          <w:b/>
          <w:i w:val="false"/>
          <w:sz w:val="28"/>
          <w:szCs w:val="28"/>
          <w:u w:val="single"/>
        </w:rPr>
        <w:t>Magno</w:t>
      </w:r>
      <w:r>
        <w:rPr>
          <w:rStyle w:val="HTMLCite"/>
          <w:b/>
          <w:i w:val="false"/>
          <w:sz w:val="28"/>
          <w:szCs w:val="28"/>
        </w:rPr>
        <w:t xml:space="preserve">, meaning </w:t>
      </w:r>
      <w:r>
        <w:rPr>
          <w:rStyle w:val="HTMLCite"/>
          <w:b/>
          <w:i w:val="false"/>
          <w:sz w:val="28"/>
          <w:szCs w:val="28"/>
          <w:u w:val="single"/>
        </w:rPr>
        <w:t>receptive</w:t>
      </w:r>
      <w:r>
        <w:rPr>
          <w:rStyle w:val="HTMLCite"/>
          <w:b/>
          <w:i w:val="false"/>
          <w:sz w:val="28"/>
          <w:szCs w:val="28"/>
        </w:rPr>
        <w:t xml:space="preserve">. It is from this root that our words </w:t>
      </w:r>
      <w:r>
        <w:rPr>
          <w:rStyle w:val="HTMLCite"/>
          <w:b/>
          <w:i w:val="false"/>
          <w:sz w:val="28"/>
          <w:szCs w:val="28"/>
          <w:u w:val="thick"/>
        </w:rPr>
        <w:t>magnetic</w:t>
      </w:r>
      <w:r>
        <w:rPr>
          <w:rStyle w:val="HTMLCite"/>
          <w:b/>
          <w:i w:val="false"/>
          <w:sz w:val="28"/>
          <w:szCs w:val="28"/>
        </w:rPr>
        <w:t xml:space="preserve"> and </w:t>
      </w:r>
      <w:r>
        <w:rPr>
          <w:rStyle w:val="HTMLCite"/>
          <w:b/>
          <w:i w:val="false"/>
          <w:sz w:val="28"/>
          <w:szCs w:val="28"/>
          <w:u w:val="thick"/>
        </w:rPr>
        <w:t>magic</w:t>
      </w:r>
      <w:r>
        <w:rPr>
          <w:rStyle w:val="HTMLCite"/>
          <w:b/>
          <w:i w:val="false"/>
          <w:sz w:val="28"/>
          <w:szCs w:val="28"/>
        </w:rPr>
        <w:t xml:space="preserve"> are derived conveying the impression of greatness by means of wonders. The Magi, however, were not kings as usually pictured. The Magi were Chaldean astrologers, soothsayers, fortune tellers, and sun worshippers. Being the great astronomers of their day, they studied the stars and planets in connection with their temple worship and as the result of their study, they were able to divide the years into months, weeks, and days.</w:t>
      </w:r>
      <w:r>
        <w:rPr>
          <w:rStyle w:val="HTMLCite"/>
          <w:b/>
          <w:sz w:val="28"/>
          <w:szCs w:val="28"/>
        </w:rPr>
        <w:t xml:space="preserve"> (George Lamsa, in </w:t>
      </w:r>
      <w:r>
        <w:rPr>
          <w:rStyle w:val="HTMLCite"/>
          <w:b/>
          <w:sz w:val="28"/>
          <w:szCs w:val="28"/>
          <w:u w:val="single"/>
        </w:rPr>
        <w:t>Gospel Light</w:t>
      </w:r>
      <w:r>
        <w:rPr>
          <w:rStyle w:val="HTMLCite"/>
          <w:b/>
          <w:sz w:val="28"/>
          <w:szCs w:val="28"/>
        </w:rPr>
        <w:t>, p. 12)</w:t>
      </w:r>
    </w:p>
    <w:p>
      <w:pPr>
        <w:pStyle w:val="Normal"/>
        <w:spacing w:lineRule="auto" w:line="240"/>
        <w:rPr>
          <w:rFonts w:ascii="Times New Roman" w:hAnsi="Times New Roman" w:cs="Times New Roman"/>
          <w:bCs/>
        </w:rPr>
      </w:pPr>
      <w:r>
        <w:rPr>
          <w:rFonts w:cs="Times New Roman" w:ascii="Times New Roman" w:hAnsi="Times New Roman"/>
          <w:b/>
          <w:bCs/>
          <w:iCs/>
          <w:sz w:val="28"/>
          <w:szCs w:val="28"/>
        </w:rPr>
        <w:t xml:space="preserve">Tradition is tending the flame, it's not worshiping the ashes. </w:t>
      </w:r>
      <w:r>
        <w:rPr>
          <w:rFonts w:cs="Times New Roman" w:ascii="Times New Roman" w:hAnsi="Times New Roman"/>
          <w:b/>
          <w:bCs/>
          <w:i/>
          <w:iCs/>
          <w:sz w:val="28"/>
          <w:szCs w:val="28"/>
        </w:rPr>
        <w:t>(</w:t>
      </w:r>
      <w:r>
        <w:rPr>
          <w:rFonts w:cs="Times New Roman" w:ascii="Times New Roman" w:hAnsi="Times New Roman"/>
          <w:b/>
          <w:bCs/>
          <w:i/>
          <w:iCs/>
          <w:color w:val="0000FF"/>
          <w:sz w:val="28"/>
          <w:szCs w:val="28"/>
        </w:rPr>
        <w:t>Gustav Mahler</w:t>
      </w:r>
      <w:r>
        <w:rPr>
          <w:rFonts w:cs="Times New Roman" w:ascii="Times New Roman" w:hAnsi="Times New Roman"/>
          <w:b/>
          <w:bCs/>
          <w:i/>
          <w:iCs/>
          <w:sz w:val="28"/>
          <w:szCs w:val="28"/>
        </w:rPr>
        <w:t>, composer)</w:t>
      </w:r>
    </w:p>
    <w:p>
      <w:pPr>
        <w:pStyle w:val="Normal"/>
        <w:rPr>
          <w:rStyle w:val="HTMLCite"/>
          <w:rFonts w:ascii="Times New Roman" w:hAnsi="Times New Roman" w:cs="Times New Roman"/>
        </w:rPr>
      </w:pPr>
      <w:r>
        <w:rPr>
          <w:rStyle w:val="HTMLCite"/>
          <w:rFonts w:cs="Times New Roman" w:ascii="Times New Roman" w:hAnsi="Times New Roman"/>
          <w:b/>
          <w:i w:val="false"/>
          <w:sz w:val="28"/>
          <w:szCs w:val="28"/>
        </w:rPr>
        <w:t>If you worship</w:t>
      </w:r>
      <w:r>
        <w:rPr>
          <w:rStyle w:val="HTMLCite"/>
          <w:rFonts w:cs="Times New Roman" w:ascii="Times New Roman" w:hAnsi="Times New Roman"/>
          <w:b/>
          <w:i w:val="false"/>
          <w:color w:val="0000FF"/>
          <w:sz w:val="28"/>
          <w:szCs w:val="28"/>
        </w:rPr>
        <w:t xml:space="preserve"> money</w:t>
      </w:r>
      <w:r>
        <w:rPr>
          <w:rStyle w:val="HTMLCite"/>
          <w:rFonts w:cs="Times New Roman" w:ascii="Times New Roman" w:hAnsi="Times New Roman"/>
          <w:b/>
          <w:i w:val="false"/>
          <w:sz w:val="28"/>
          <w:szCs w:val="28"/>
        </w:rPr>
        <w:t xml:space="preserve">, you'll always feel poor. </w:t>
      </w:r>
      <w:r>
        <w:rPr>
          <w:rStyle w:val="HTMLCite"/>
          <w:rFonts w:cs="Times New Roman" w:ascii="Times New Roman" w:hAnsi="Times New Roman"/>
          <w:b/>
          <w:sz w:val="28"/>
          <w:szCs w:val="28"/>
        </w:rPr>
        <w:t>(Tom Sachs, artist)</w:t>
      </w:r>
    </w:p>
    <w:p>
      <w:pPr>
        <w:pStyle w:val="NormalWeb"/>
        <w:spacing w:before="280" w:after="280"/>
        <w:rPr>
          <w:rStyle w:val="HTMLCite"/>
          <w:b/>
          <w:b/>
          <w:sz w:val="28"/>
          <w:szCs w:val="28"/>
        </w:rPr>
      </w:pPr>
      <w:r>
        <w:rPr>
          <w:rStyle w:val="HTMLCite"/>
          <w:b/>
          <w:i w:val="false"/>
          <w:sz w:val="28"/>
          <w:szCs w:val="28"/>
        </w:rPr>
        <w:t>Worship God as though you see Him. (</w:t>
      </w:r>
      <w:r>
        <w:rPr>
          <w:rStyle w:val="HTMLCite"/>
          <w:b/>
          <w:color w:val="0000FF"/>
          <w:sz w:val="28"/>
          <w:szCs w:val="28"/>
        </w:rPr>
        <w:t>Muhammad</w:t>
      </w:r>
      <w:r>
        <w:rPr>
          <w:rStyle w:val="HTMLCite"/>
          <w:b/>
          <w:sz w:val="28"/>
          <w:szCs w:val="28"/>
        </w:rPr>
        <w:t>, the Prophet)</w:t>
      </w:r>
    </w:p>
    <w:p>
      <w:pPr>
        <w:pStyle w:val="Normal"/>
        <w:spacing w:lineRule="auto" w:line="240"/>
        <w:rPr>
          <w:rStyle w:val="HTMLCite"/>
          <w:b/>
          <w:b/>
          <w:i w:val="false"/>
          <w:i w:val="false"/>
          <w:iCs w:val="false"/>
          <w:color w:val="000000"/>
          <w:sz w:val="28"/>
          <w:szCs w:val="28"/>
        </w:rPr>
      </w:pPr>
      <w:r>
        <w:rPr>
          <w:rFonts w:cs="Times New Roman" w:ascii="Times New Roman" w:hAnsi="Times New Roman"/>
          <w:b/>
          <w:iCs/>
          <w:sz w:val="28"/>
          <w:szCs w:val="28"/>
        </w:rPr>
        <w:t>Power worship blurs</w:t>
      </w:r>
      <w:r>
        <w:rPr>
          <w:rFonts w:cs="Times New Roman" w:ascii="Times New Roman" w:hAnsi="Times New Roman"/>
          <w:b/>
          <w:iCs/>
          <w:color w:val="000000"/>
          <w:sz w:val="28"/>
          <w:szCs w:val="28"/>
        </w:rPr>
        <w:t xml:space="preserve"> political judgment. Whoever is winning at the moment will always seem to be invincible.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George Orwell</w:t>
      </w:r>
      <w:r>
        <w:rPr>
          <w:rFonts w:cs="Times New Roman" w:ascii="Times New Roman" w:hAnsi="Times New Roman"/>
          <w:b/>
          <w:i/>
          <w:iCs/>
          <w:color w:val="000000"/>
          <w:sz w:val="28"/>
          <w:szCs w:val="28"/>
        </w:rPr>
        <w:t>)</w:t>
      </w:r>
    </w:p>
    <w:p>
      <w:pPr>
        <w:pStyle w:val="Normal"/>
        <w:spacing w:lineRule="auto" w:line="240"/>
        <w:rPr>
          <w:iCs/>
        </w:rPr>
      </w:pPr>
      <w:r>
        <w:rPr>
          <w:rFonts w:cs="Times New Roman" w:ascii="Times New Roman" w:hAnsi="Times New Roman"/>
          <w:b/>
          <w:iCs/>
          <w:color w:val="000000"/>
          <w:sz w:val="28"/>
          <w:szCs w:val="28"/>
        </w:rPr>
        <w:t xml:space="preserve">I also began, slowly, to make sense of our gathering together on Sunday morning, recognizing, however dimly, that church is to be participated in and not consumed. The </w:t>
      </w:r>
      <w:r>
        <w:rPr>
          <w:rFonts w:cs="Times New Roman" w:ascii="Times New Roman" w:hAnsi="Times New Roman"/>
          <w:b/>
          <w:iCs/>
          <w:color w:val="0000FF"/>
          <w:sz w:val="28"/>
          <w:szCs w:val="28"/>
        </w:rPr>
        <w:t>point is</w:t>
      </w:r>
      <w:r>
        <w:rPr>
          <w:rFonts w:cs="Times New Roman" w:ascii="Times New Roman" w:hAnsi="Times New Roman"/>
          <w:b/>
          <w:iCs/>
          <w:color w:val="000000"/>
          <w:sz w:val="28"/>
          <w:szCs w:val="28"/>
        </w:rPr>
        <w:t xml:space="preserve"> not what one gets out of it, but the worship of God; the service takes place both because of and despite the needs, strengths, frailties of the people present. </w:t>
      </w:r>
      <w:r>
        <w:rPr>
          <w:rFonts w:cs="Times New Roman" w:ascii="Times New Roman" w:hAnsi="Times New Roman"/>
          <w:b/>
          <w:i/>
          <w:iCs/>
          <w:color w:val="000000"/>
          <w:sz w:val="28"/>
          <w:szCs w:val="28"/>
        </w:rPr>
        <w:t xml:space="preserve">(Kathleen Norris, in </w:t>
      </w:r>
      <w:r>
        <w:rPr>
          <w:rFonts w:cs="Times New Roman" w:ascii="Times New Roman" w:hAnsi="Times New Roman"/>
          <w:b/>
          <w:i/>
          <w:iCs/>
          <w:color w:val="000000"/>
          <w:sz w:val="28"/>
          <w:szCs w:val="28"/>
          <w:u w:val="single"/>
        </w:rPr>
        <w:t>Dakota</w:t>
      </w:r>
      <w:r>
        <w:rPr>
          <w:rFonts w:cs="Times New Roman" w:ascii="Times New Roman" w:hAnsi="Times New Roman"/>
          <w:b/>
          <w:i/>
          <w:iCs/>
          <w:color w:val="000000"/>
          <w:sz w:val="28"/>
          <w:szCs w:val="28"/>
        </w:rPr>
        <w:t>)</w:t>
      </w:r>
    </w:p>
    <w:p>
      <w:pPr>
        <w:pStyle w:val="Normal"/>
        <w:spacing w:lineRule="auto" w:line="240"/>
        <w:rPr>
          <w:iCs/>
        </w:rPr>
      </w:pPr>
      <w:r>
        <w:rPr>
          <w:rFonts w:cs="Times New Roman" w:ascii="Times New Roman" w:hAnsi="Times New Roman"/>
          <w:b/>
          <w:i w:val="false"/>
          <w:iCs w:val="false"/>
          <w:color w:val="000000"/>
          <w:sz w:val="28"/>
          <w:szCs w:val="28"/>
          <w:u w:val="single"/>
        </w:rPr>
        <w:t>A teacher of American history asked her class in a test</w:t>
      </w:r>
      <w:r>
        <w:rPr>
          <w:rFonts w:cs="Times New Roman" w:ascii="Times New Roman" w:hAnsi="Times New Roman"/>
          <w:b/>
          <w:i w:val="false"/>
          <w:iCs w:val="false"/>
          <w:color w:val="000000"/>
          <w:sz w:val="28"/>
          <w:szCs w:val="28"/>
        </w:rPr>
        <w:t xml:space="preserve">: “What was the reason for the </w:t>
      </w:r>
      <w:r>
        <w:rPr>
          <w:rFonts w:cs="Times New Roman" w:ascii="Times New Roman" w:hAnsi="Times New Roman"/>
          <w:b/>
          <w:i w:val="false"/>
          <w:iCs w:val="false"/>
          <w:color w:val="0000FF"/>
          <w:sz w:val="28"/>
          <w:szCs w:val="28"/>
        </w:rPr>
        <w:t>Puritans</w:t>
      </w:r>
      <w:r>
        <w:rPr>
          <w:rFonts w:cs="Times New Roman" w:ascii="Times New Roman" w:hAnsi="Times New Roman"/>
          <w:b/>
          <w:i w:val="false"/>
          <w:iCs w:val="false"/>
          <w:color w:val="000000"/>
          <w:sz w:val="28"/>
          <w:szCs w:val="28"/>
        </w:rPr>
        <w:t xml:space="preserve"> coming to this country?” The best reply, she said later, came from a boy she had always considered her dullest pupil. His answer was: “They came to worship in their own way and to make everyone else do the same.”</w:t>
      </w:r>
      <w:r>
        <w:rPr>
          <w:rFonts w:cs="Times New Roman" w:ascii="Times New Roman" w:hAnsi="Times New Roman"/>
          <w:b/>
          <w:i/>
          <w:iCs/>
          <w:color w:val="000000"/>
          <w:sz w:val="28"/>
          <w:szCs w:val="28"/>
        </w:rPr>
        <w:t xml:space="preserve"> (Bits &amp; Pieces)</w:t>
      </w:r>
    </w:p>
    <w:p>
      <w:pPr>
        <w:pStyle w:val="Default"/>
        <w:spacing w:before="280" w:after="280"/>
        <w:rPr>
          <w:b/>
          <w:b/>
          <w:i/>
          <w:i/>
          <w:sz w:val="28"/>
          <w:szCs w:val="28"/>
        </w:rPr>
      </w:pPr>
      <w:r>
        <w:rPr>
          <w:b/>
          <w:sz w:val="28"/>
          <w:szCs w:val="28"/>
        </w:rPr>
        <w:t xml:space="preserve">We have become a generation of people who worship our work, who work at our play, and who play at our worship. </w:t>
      </w:r>
      <w:r>
        <w:rPr>
          <w:b/>
          <w:i/>
          <w:sz w:val="28"/>
          <w:szCs w:val="28"/>
        </w:rPr>
        <w:t>(</w:t>
      </w:r>
      <w:r>
        <w:rPr>
          <w:b/>
          <w:i/>
          <w:color w:val="0000FF"/>
          <w:sz w:val="28"/>
          <w:szCs w:val="28"/>
        </w:rPr>
        <w:t>Charles Swindoll</w:t>
      </w:r>
      <w:r>
        <w:rPr>
          <w:b/>
          <w:i/>
          <w:sz w:val="28"/>
          <w:szCs w:val="28"/>
        </w:rPr>
        <w:t xml:space="preserve">, in </w:t>
      </w:r>
      <w:r>
        <w:rPr>
          <w:b/>
          <w:i/>
          <w:sz w:val="28"/>
          <w:szCs w:val="28"/>
          <w:u w:val="single"/>
        </w:rPr>
        <w:t>Stress Fractures</w:t>
      </w:r>
      <w:r>
        <w:rPr>
          <w:b/>
          <w:i/>
          <w:sz w:val="28"/>
          <w:szCs w:val="28"/>
        </w:rPr>
        <w:t>)</w:t>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word “</w:t>
      </w:r>
      <w:r>
        <w:rPr>
          <w:rFonts w:cs="Times New Roman" w:ascii="Times New Roman" w:hAnsi="Times New Roman"/>
          <w:b/>
          <w:bCs/>
          <w:color w:val="0000FF"/>
          <w:sz w:val="28"/>
          <w:szCs w:val="28"/>
        </w:rPr>
        <w:t>worship</w:t>
      </w:r>
      <w:r>
        <w:rPr>
          <w:rFonts w:cs="Times New Roman" w:ascii="Times New Roman" w:hAnsi="Times New Roman"/>
          <w:b/>
          <w:color w:val="0000FF"/>
          <w:sz w:val="28"/>
          <w:szCs w:val="28"/>
        </w:rPr>
        <w:t>”</w:t>
      </w:r>
      <w:r>
        <w:rPr>
          <w:rFonts w:cs="Times New Roman" w:ascii="Times New Roman" w:hAnsi="Times New Roman"/>
          <w:b/>
          <w:color w:val="000000"/>
          <w:sz w:val="28"/>
          <w:szCs w:val="28"/>
        </w:rPr>
        <w:t xml:space="preserve"> comes from an old English word meaning </w:t>
      </w:r>
      <w:r>
        <w:rPr>
          <w:rFonts w:cs="Times New Roman" w:ascii="Times New Roman" w:hAnsi="Times New Roman"/>
          <w:b/>
          <w:sz w:val="28"/>
          <w:szCs w:val="28"/>
        </w:rPr>
        <w:t>“worth”; th</w:t>
      </w:r>
      <w:r>
        <w:rPr>
          <w:rFonts w:cs="Times New Roman" w:ascii="Times New Roman" w:hAnsi="Times New Roman"/>
          <w:b/>
          <w:color w:val="000000"/>
          <w:sz w:val="28"/>
          <w:szCs w:val="28"/>
        </w:rPr>
        <w:t xml:space="preserve">us, it indicates the “courtesy or reverence paid to worth.” What is it you value more than anything else in the world? Whatever you value supremely is your god, speaking functionally. </w:t>
      </w:r>
      <w:r>
        <w:rPr>
          <w:rFonts w:cs="Times New Roman" w:ascii="Times New Roman" w:hAnsi="Times New Roman"/>
          <w:b/>
          <w:i/>
          <w:iCs/>
          <w:color w:val="000000"/>
          <w:sz w:val="28"/>
          <w:szCs w:val="28"/>
        </w:rPr>
        <w:t xml:space="preserve">(Fred Cloud, in </w:t>
      </w:r>
      <w:r>
        <w:rPr>
          <w:rFonts w:cs="Times New Roman" w:ascii="Times New Roman" w:hAnsi="Times New Roman"/>
          <w:b/>
          <w:i/>
          <w:iCs/>
          <w:color w:val="000000"/>
          <w:sz w:val="28"/>
          <w:szCs w:val="28"/>
          <w:u w:val="single"/>
        </w:rPr>
        <w:t>Dethrone Your Modern Idols</w:t>
      </w:r>
      <w:r>
        <w:rPr>
          <w:rFonts w:cs="Times New Roman" w:ascii="Times New Roman" w:hAnsi="Times New Roman"/>
          <w:b/>
          <w:i/>
          <w:iCs/>
          <w:color w:val="000000"/>
          <w:sz w:val="28"/>
          <w:szCs w:val="28"/>
        </w:rPr>
        <w:t>)</w:t>
      </w:r>
      <w:r>
        <w:rPr>
          <w:rFonts w:cs="Times New Roman" w:ascii="Times New Roman" w:hAnsi="Times New Roman"/>
          <w:b/>
          <w:color w:val="000000"/>
          <w:sz w:val="28"/>
          <w:szCs w:val="28"/>
        </w:rPr>
        <w:t xml:space="preserve"> </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world’s first hospitals</w:t>
      </w:r>
      <w:r>
        <w:rPr>
          <w:rFonts w:cs="Times New Roman" w:ascii="Times New Roman" w:hAnsi="Times New Roman"/>
          <w:b/>
          <w:iCs/>
          <w:color w:val="000000"/>
          <w:sz w:val="28"/>
          <w:szCs w:val="28"/>
        </w:rPr>
        <w:t xml:space="preserve"> were Greek temples of 350 B.C. </w:t>
      </w:r>
      <w:r>
        <w:rPr>
          <w:rFonts w:cs="Times New Roman" w:ascii="Times New Roman" w:hAnsi="Times New Roman"/>
          <w:b/>
          <w:iCs/>
          <w:sz w:val="28"/>
          <w:szCs w:val="28"/>
        </w:rPr>
        <w:t>Patients</w:t>
      </w:r>
      <w:r>
        <w:rPr>
          <w:rFonts w:cs="Times New Roman" w:ascii="Times New Roman" w:hAnsi="Times New Roman"/>
          <w:b/>
          <w:iCs/>
          <w:color w:val="000000"/>
          <w:sz w:val="28"/>
          <w:szCs w:val="28"/>
        </w:rPr>
        <w:t xml:space="preserve"> weren’t patients, exactly. They were </w:t>
      </w:r>
      <w:r>
        <w:rPr>
          <w:rFonts w:cs="Times New Roman" w:ascii="Times New Roman" w:hAnsi="Times New Roman"/>
          <w:b/>
          <w:iCs/>
          <w:sz w:val="28"/>
          <w:szCs w:val="28"/>
        </w:rPr>
        <w:t>worshippers</w:t>
      </w:r>
      <w:r>
        <w:rPr>
          <w:rFonts w:cs="Times New Roman" w:ascii="Times New Roman" w:hAnsi="Times New Roman"/>
          <w:b/>
          <w:iCs/>
          <w:color w:val="000000"/>
          <w:sz w:val="28"/>
          <w:szCs w:val="28"/>
        </w:rPr>
        <w:t xml:space="preserve"> who hoped the gods would cure them. </w:t>
      </w:r>
      <w:r>
        <w:rPr>
          <w:rFonts w:cs="Times New Roman" w:ascii="Times New Roman" w:hAnsi="Times New Roman"/>
          <w:b/>
          <w:i/>
          <w:color w:val="000000"/>
          <w:sz w:val="28"/>
          <w:szCs w:val="28"/>
        </w:rPr>
        <w:t>(L. M. Boyd)</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Worship </w:t>
      </w:r>
      <w:r>
        <w:rPr>
          <w:rFonts w:cs="Times New Roman" w:ascii="Times New Roman" w:hAnsi="Times New Roman"/>
          <w:b/>
          <w:i w:val="false"/>
          <w:iCs w:val="false"/>
          <w:color w:val="0000FF"/>
          <w:sz w:val="28"/>
          <w:szCs w:val="28"/>
        </w:rPr>
        <w:t>your own body</w:t>
      </w:r>
      <w:r>
        <w:rPr>
          <w:rFonts w:cs="Times New Roman" w:ascii="Times New Roman" w:hAnsi="Times New Roman"/>
          <w:b/>
          <w:i w:val="false"/>
          <w:iCs w:val="false"/>
          <w:color w:val="000000"/>
          <w:sz w:val="28"/>
          <w:szCs w:val="28"/>
        </w:rPr>
        <w:t xml:space="preserve"> and beauty and sexual allure and you will always feel ugly, and when time and age start showing, you will die a million deaths before they finally plant you. </w:t>
      </w:r>
      <w:r>
        <w:rPr>
          <w:rFonts w:cs="Times New Roman" w:ascii="Times New Roman" w:hAnsi="Times New Roman"/>
          <w:b/>
          <w:i/>
          <w:color w:val="000000"/>
          <w:sz w:val="28"/>
          <w:szCs w:val="28"/>
        </w:rPr>
        <w:t xml:space="preserve">(David Foster Wallace, in </w:t>
      </w:r>
      <w:r>
        <w:rPr>
          <w:rFonts w:cs="Times New Roman" w:ascii="Times New Roman" w:hAnsi="Times New Roman"/>
          <w:b/>
          <w:i/>
          <w:color w:val="000000"/>
          <w:sz w:val="28"/>
          <w:szCs w:val="28"/>
          <w:u w:val="single"/>
        </w:rPr>
        <w:t>The Wall Street Journal</w:t>
      </w:r>
      <w:r>
        <w:rPr>
          <w:rFonts w:cs="Times New Roman" w:ascii="Times New Roman" w:hAnsi="Times New Roman"/>
          <w:b/>
          <w:i/>
          <w:color w:val="000000"/>
          <w:sz w:val="28"/>
          <w:szCs w:val="28"/>
        </w:rPr>
        <w:t>)</w:t>
      </w:r>
    </w:p>
    <w:p>
      <w:pPr>
        <w:pStyle w:val="NormalWeb"/>
        <w:spacing w:before="280" w:after="280"/>
        <w:rPr>
          <w:color w:val="B400B4"/>
        </w:rPr>
      </w:pPr>
      <w:r>
        <w:rPr>
          <w:color w:val="B400B4"/>
          <w:sz w:val="28"/>
          <w:szCs w:val="28"/>
        </w:rPr>
        <w:t>******************************************************************</w:t>
      </w:r>
    </w:p>
    <w:p>
      <w:pPr>
        <w:pStyle w:val="NormalWeb"/>
        <w:spacing w:before="280" w:after="280"/>
        <w:rPr>
          <w:sz w:val="28"/>
          <w:szCs w:val="28"/>
        </w:rPr>
      </w:pPr>
      <w:r>
        <w:rPr>
          <w:sz w:val="28"/>
          <w:szCs w:val="28"/>
        </w:rPr>
      </w:r>
    </w:p>
    <w:p>
      <w:pPr>
        <w:pStyle w:val="Normal"/>
        <w:widowControl/>
        <w:bidi w:val="0"/>
        <w:spacing w:lineRule="auto" w:line="276" w:before="0" w:after="200"/>
        <w:jc w:val="left"/>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33822421"/>
    </w:sdtPr>
    <w:sdtContent>
      <w:p>
        <w:pPr>
          <w:pStyle w:val="Footer"/>
          <w:jc w:val="center"/>
          <w:rPr>
            <w:color w:val="B400B4"/>
          </w:rPr>
        </w:pPr>
        <w:r>
          <w:rPr>
            <w:rFonts w:cs="Times New Roman" w:ascii="Times New Roman" w:hAnsi="Times New Roman"/>
            <w:b/>
            <w:color w:val="B400B4"/>
            <w:sz w:val="28"/>
            <w:szCs w:val="28"/>
            <w:u w:val="single"/>
          </w:rPr>
          <w:t xml:space="preserve">Worship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2d2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422d2b"/>
    <w:rPr>
      <w:i/>
      <w:iCs/>
    </w:rPr>
  </w:style>
  <w:style w:type="character" w:styleId="HeaderChar" w:customStyle="1">
    <w:name w:val="Header Char"/>
    <w:basedOn w:val="DefaultParagraphFont"/>
    <w:link w:val="Header"/>
    <w:uiPriority w:val="99"/>
    <w:semiHidden/>
    <w:qFormat/>
    <w:rsid w:val="00e274b5"/>
    <w:rPr/>
  </w:style>
  <w:style w:type="character" w:styleId="FooterChar" w:customStyle="1">
    <w:name w:val="Footer Char"/>
    <w:basedOn w:val="DefaultParagraphFont"/>
    <w:link w:val="Footer"/>
    <w:uiPriority w:val="99"/>
    <w:qFormat/>
    <w:rsid w:val="00e274b5"/>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422d2b"/>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semiHidden/>
    <w:qFormat/>
    <w:rsid w:val="00422d2b"/>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274b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274b5"/>
    <w:pPr>
      <w:tabs>
        <w:tab w:val="clear" w:pos="720"/>
        <w:tab w:val="center" w:pos="4680" w:leader="none"/>
        <w:tab w:val="right" w:pos="9360" w:leader="none"/>
      </w:tabs>
      <w:spacing w:lineRule="auto"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LibreOffice/7.1.4.2$Windows_X86_64 LibreOffice_project/a529a4fab45b75fefc5b6226684193eb000654f6</Application>
  <AppVersion>15.0000</AppVersion>
  <Pages>4</Pages>
  <Words>1064</Words>
  <Characters>5622</Characters>
  <CharactersWithSpaces>6657</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2024-04-18T08:41:09Z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